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5D7" w:rsidRPr="003C4706" w:rsidRDefault="003C4706">
      <w:pPr>
        <w:rPr>
          <w:sz w:val="24"/>
          <w:szCs w:val="24"/>
        </w:rPr>
      </w:pPr>
      <w:r w:rsidRPr="003C4706">
        <w:rPr>
          <w:sz w:val="24"/>
          <w:szCs w:val="24"/>
        </w:rPr>
        <w:t>ACS</w:t>
      </w:r>
      <w:r w:rsidR="00DC75D7">
        <w:rPr>
          <w:sz w:val="24"/>
          <w:szCs w:val="24"/>
        </w:rPr>
        <w:t>W</w:t>
      </w:r>
      <w:r w:rsidRPr="003C4706">
        <w:rPr>
          <w:sz w:val="24"/>
          <w:szCs w:val="24"/>
        </w:rPr>
        <w:t xml:space="preserve"> (</w:t>
      </w:r>
      <w:r w:rsidR="00DC75D7">
        <w:rPr>
          <w:sz w:val="24"/>
          <w:szCs w:val="24"/>
        </w:rPr>
        <w:t>A</w:t>
      </w:r>
      <w:r w:rsidRPr="003C4706">
        <w:rPr>
          <w:sz w:val="24"/>
          <w:szCs w:val="24"/>
        </w:rPr>
        <w:t xml:space="preserve">fter </w:t>
      </w:r>
      <w:r w:rsidR="00DC75D7">
        <w:rPr>
          <w:sz w:val="24"/>
          <w:szCs w:val="24"/>
        </w:rPr>
        <w:t>C</w:t>
      </w:r>
      <w:r w:rsidRPr="003C4706">
        <w:rPr>
          <w:sz w:val="24"/>
          <w:szCs w:val="24"/>
        </w:rPr>
        <w:t xml:space="preserve">are </w:t>
      </w:r>
      <w:r w:rsidR="00DC75D7">
        <w:rPr>
          <w:sz w:val="24"/>
          <w:szCs w:val="24"/>
        </w:rPr>
        <w:t>S</w:t>
      </w:r>
      <w:r w:rsidRPr="003C4706">
        <w:rPr>
          <w:sz w:val="24"/>
          <w:szCs w:val="24"/>
        </w:rPr>
        <w:t>upport</w:t>
      </w:r>
      <w:r w:rsidR="00DC75D7">
        <w:rPr>
          <w:sz w:val="24"/>
          <w:szCs w:val="24"/>
        </w:rPr>
        <w:t xml:space="preserve"> Worker</w:t>
      </w:r>
      <w:r w:rsidRPr="003C4706">
        <w:rPr>
          <w:sz w:val="24"/>
          <w:szCs w:val="24"/>
        </w:rPr>
        <w:t xml:space="preserve">) </w:t>
      </w:r>
      <w:r w:rsidR="00586C3E">
        <w:rPr>
          <w:sz w:val="24"/>
          <w:szCs w:val="24"/>
        </w:rPr>
        <w:tab/>
      </w:r>
      <w:r w:rsidR="00586C3E">
        <w:rPr>
          <w:sz w:val="24"/>
          <w:szCs w:val="24"/>
        </w:rPr>
        <w:tab/>
      </w:r>
      <w:r w:rsidR="00586C3E">
        <w:rPr>
          <w:sz w:val="24"/>
          <w:szCs w:val="24"/>
        </w:rPr>
        <w:tab/>
      </w:r>
      <w:r w:rsidR="00586C3E">
        <w:rPr>
          <w:sz w:val="24"/>
          <w:szCs w:val="24"/>
        </w:rPr>
        <w:tab/>
      </w:r>
      <w:r w:rsidR="00586C3E">
        <w:rPr>
          <w:sz w:val="24"/>
          <w:szCs w:val="24"/>
        </w:rPr>
        <w:tab/>
      </w:r>
      <w:r w:rsidR="00DC75D7">
        <w:rPr>
          <w:sz w:val="24"/>
          <w:szCs w:val="24"/>
        </w:rPr>
        <w:t xml:space="preserve">SJI – </w:t>
      </w:r>
      <w:proofErr w:type="spellStart"/>
      <w:r w:rsidR="00DC75D7">
        <w:rPr>
          <w:sz w:val="24"/>
          <w:szCs w:val="24"/>
        </w:rPr>
        <w:t>EmBRACE</w:t>
      </w:r>
      <w:proofErr w:type="spellEnd"/>
      <w:r w:rsidR="00DC75D7">
        <w:rPr>
          <w:sz w:val="24"/>
          <w:szCs w:val="24"/>
        </w:rPr>
        <w:t xml:space="preserve"> Consultant </w:t>
      </w:r>
    </w:p>
    <w:tbl>
      <w:tblPr>
        <w:tblStyle w:val="TableGrid"/>
        <w:tblW w:w="10916" w:type="dxa"/>
        <w:tblInd w:w="-998" w:type="dxa"/>
        <w:tblLook w:val="04A0" w:firstRow="1" w:lastRow="0" w:firstColumn="1" w:lastColumn="0" w:noHBand="0" w:noVBand="1"/>
      </w:tblPr>
      <w:tblGrid>
        <w:gridCol w:w="2804"/>
        <w:gridCol w:w="8112"/>
      </w:tblGrid>
      <w:tr w:rsidR="006E5874" w:rsidTr="00EA79C9">
        <w:trPr>
          <w:trHeight w:val="986"/>
        </w:trPr>
        <w:tc>
          <w:tcPr>
            <w:tcW w:w="2804" w:type="dxa"/>
          </w:tcPr>
          <w:p w:rsidR="006E5874" w:rsidRDefault="00464DCD" w:rsidP="00DC75D7">
            <w:pPr>
              <w:spacing w:after="0"/>
              <w:jc w:val="both"/>
              <w:rPr>
                <w:b/>
                <w:sz w:val="24"/>
                <w:szCs w:val="24"/>
              </w:rPr>
            </w:pPr>
            <w:r>
              <w:rPr>
                <w:b/>
                <w:sz w:val="24"/>
                <w:szCs w:val="24"/>
              </w:rPr>
              <w:t xml:space="preserve">A) </w:t>
            </w:r>
            <w:r w:rsidR="006E5874">
              <w:rPr>
                <w:b/>
                <w:sz w:val="24"/>
                <w:szCs w:val="24"/>
              </w:rPr>
              <w:t xml:space="preserve">Reason for support/intervention </w:t>
            </w:r>
          </w:p>
          <w:p w:rsidR="001152B4" w:rsidRDefault="001152B4" w:rsidP="00DC75D7">
            <w:pPr>
              <w:spacing w:after="0"/>
              <w:jc w:val="both"/>
              <w:rPr>
                <w:b/>
                <w:sz w:val="24"/>
                <w:szCs w:val="24"/>
              </w:rPr>
            </w:pPr>
          </w:p>
          <w:p w:rsidR="00464DCD" w:rsidRPr="00C477BC" w:rsidRDefault="00464DCD" w:rsidP="00DC75D7">
            <w:pPr>
              <w:spacing w:after="0"/>
              <w:jc w:val="both"/>
              <w:rPr>
                <w:b/>
                <w:sz w:val="24"/>
                <w:szCs w:val="24"/>
              </w:rPr>
            </w:pPr>
            <w:r>
              <w:rPr>
                <w:b/>
                <w:sz w:val="24"/>
                <w:szCs w:val="24"/>
              </w:rPr>
              <w:t>B) Now that you are ACE Aware, what were the significant factors that influenced your intervention?</w:t>
            </w:r>
          </w:p>
        </w:tc>
        <w:tc>
          <w:tcPr>
            <w:tcW w:w="8112" w:type="dxa"/>
          </w:tcPr>
          <w:p w:rsidR="00DC75D7" w:rsidRPr="00DC75D7" w:rsidRDefault="003C4706" w:rsidP="00DC75D7">
            <w:pPr>
              <w:spacing w:after="0" w:line="360" w:lineRule="auto"/>
              <w:jc w:val="both"/>
              <w:rPr>
                <w:sz w:val="24"/>
                <w:szCs w:val="24"/>
              </w:rPr>
            </w:pPr>
            <w:r w:rsidRPr="00DC75D7">
              <w:rPr>
                <w:sz w:val="24"/>
                <w:szCs w:val="24"/>
              </w:rPr>
              <w:t>To help other people</w:t>
            </w:r>
            <w:r w:rsidR="00DC75D7" w:rsidRPr="00DC75D7">
              <w:rPr>
                <w:sz w:val="24"/>
                <w:szCs w:val="24"/>
              </w:rPr>
              <w:t>:</w:t>
            </w:r>
          </w:p>
          <w:p w:rsidR="00DC75D7" w:rsidRPr="00DC75D7" w:rsidRDefault="003C4706" w:rsidP="00DC75D7">
            <w:pPr>
              <w:pStyle w:val="ListParagraph"/>
              <w:numPr>
                <w:ilvl w:val="0"/>
                <w:numId w:val="16"/>
              </w:numPr>
              <w:spacing w:after="0" w:line="360" w:lineRule="auto"/>
              <w:jc w:val="both"/>
              <w:rPr>
                <w:sz w:val="24"/>
                <w:szCs w:val="24"/>
              </w:rPr>
            </w:pPr>
            <w:r w:rsidRPr="00DC75D7">
              <w:rPr>
                <w:sz w:val="24"/>
                <w:szCs w:val="24"/>
              </w:rPr>
              <w:t>look through the ACEs lens and</w:t>
            </w:r>
          </w:p>
          <w:p w:rsidR="003C4706" w:rsidRPr="00372D26" w:rsidRDefault="003C4706" w:rsidP="00DC75D7">
            <w:pPr>
              <w:pStyle w:val="ListParagraph"/>
              <w:numPr>
                <w:ilvl w:val="0"/>
                <w:numId w:val="16"/>
              </w:numPr>
              <w:spacing w:after="0" w:line="360" w:lineRule="auto"/>
              <w:jc w:val="both"/>
              <w:rPr>
                <w:sz w:val="24"/>
                <w:szCs w:val="24"/>
              </w:rPr>
            </w:pPr>
            <w:r w:rsidRPr="00DC75D7">
              <w:rPr>
                <w:sz w:val="24"/>
                <w:szCs w:val="24"/>
              </w:rPr>
              <w:t xml:space="preserve">understand underlying causes and conditions of multiple negative behaviours, attitudes and decision making. </w:t>
            </w:r>
          </w:p>
          <w:p w:rsidR="00DC75D7" w:rsidRPr="00DC75D7" w:rsidRDefault="003C4706" w:rsidP="00DC75D7">
            <w:pPr>
              <w:spacing w:after="0" w:line="360" w:lineRule="auto"/>
              <w:jc w:val="both"/>
              <w:rPr>
                <w:sz w:val="24"/>
                <w:szCs w:val="24"/>
              </w:rPr>
            </w:pPr>
            <w:r w:rsidRPr="00DC75D7">
              <w:rPr>
                <w:sz w:val="24"/>
                <w:szCs w:val="24"/>
              </w:rPr>
              <w:t>ACS</w:t>
            </w:r>
            <w:r w:rsidR="00DC75D7" w:rsidRPr="00DC75D7">
              <w:rPr>
                <w:sz w:val="24"/>
                <w:szCs w:val="24"/>
              </w:rPr>
              <w:t xml:space="preserve">W </w:t>
            </w:r>
            <w:r w:rsidRPr="00DC75D7">
              <w:rPr>
                <w:sz w:val="24"/>
                <w:szCs w:val="24"/>
              </w:rPr>
              <w:t xml:space="preserve">had previously </w:t>
            </w:r>
            <w:r w:rsidR="00DC75D7" w:rsidRPr="00DC75D7">
              <w:rPr>
                <w:sz w:val="24"/>
                <w:szCs w:val="24"/>
              </w:rPr>
              <w:t xml:space="preserve">been </w:t>
            </w:r>
            <w:r w:rsidRPr="00DC75D7">
              <w:rPr>
                <w:sz w:val="24"/>
                <w:szCs w:val="24"/>
              </w:rPr>
              <w:t xml:space="preserve">working in a trauma informed </w:t>
            </w:r>
            <w:r w:rsidR="00DC75D7" w:rsidRPr="00DC75D7">
              <w:rPr>
                <w:sz w:val="24"/>
                <w:szCs w:val="24"/>
              </w:rPr>
              <w:t xml:space="preserve">way but </w:t>
            </w:r>
            <w:r w:rsidRPr="00DC75D7">
              <w:rPr>
                <w:sz w:val="24"/>
                <w:szCs w:val="24"/>
              </w:rPr>
              <w:t>hadn’t used th</w:t>
            </w:r>
            <w:r w:rsidR="00DC75D7" w:rsidRPr="00DC75D7">
              <w:rPr>
                <w:sz w:val="24"/>
                <w:szCs w:val="24"/>
              </w:rPr>
              <w:t>e</w:t>
            </w:r>
            <w:r w:rsidRPr="00DC75D7">
              <w:rPr>
                <w:sz w:val="24"/>
                <w:szCs w:val="24"/>
              </w:rPr>
              <w:t xml:space="preserve"> </w:t>
            </w:r>
            <w:r w:rsidR="00DC75D7" w:rsidRPr="00DC75D7">
              <w:rPr>
                <w:i/>
                <w:sz w:val="24"/>
                <w:szCs w:val="24"/>
              </w:rPr>
              <w:t>‘</w:t>
            </w:r>
            <w:r w:rsidRPr="00DC75D7">
              <w:rPr>
                <w:i/>
                <w:sz w:val="24"/>
                <w:szCs w:val="24"/>
              </w:rPr>
              <w:t>language</w:t>
            </w:r>
            <w:r w:rsidR="00DC75D7" w:rsidRPr="00DC75D7">
              <w:rPr>
                <w:i/>
                <w:sz w:val="24"/>
                <w:szCs w:val="24"/>
              </w:rPr>
              <w:t>’</w:t>
            </w:r>
            <w:r w:rsidRPr="00DC75D7">
              <w:rPr>
                <w:sz w:val="24"/>
                <w:szCs w:val="24"/>
              </w:rPr>
              <w:t xml:space="preserve"> before. After the ACE Aware Training and becoming an ACE Champion through Inspire engaging with </w:t>
            </w:r>
            <w:proofErr w:type="spellStart"/>
            <w:r w:rsidRPr="00DC75D7">
              <w:rPr>
                <w:sz w:val="24"/>
                <w:szCs w:val="24"/>
              </w:rPr>
              <w:t>EmBRACE</w:t>
            </w:r>
            <w:proofErr w:type="spellEnd"/>
            <w:r w:rsidRPr="00DC75D7">
              <w:rPr>
                <w:sz w:val="24"/>
                <w:szCs w:val="24"/>
              </w:rPr>
              <w:t>, ACS</w:t>
            </w:r>
            <w:r w:rsidR="00DC75D7" w:rsidRPr="00DC75D7">
              <w:rPr>
                <w:sz w:val="24"/>
                <w:szCs w:val="24"/>
              </w:rPr>
              <w:t>W</w:t>
            </w:r>
            <w:r w:rsidRPr="00DC75D7">
              <w:rPr>
                <w:sz w:val="24"/>
                <w:szCs w:val="24"/>
              </w:rPr>
              <w:t xml:space="preserve"> </w:t>
            </w:r>
            <w:r w:rsidR="00DC75D7" w:rsidRPr="00DC75D7">
              <w:rPr>
                <w:sz w:val="24"/>
                <w:szCs w:val="24"/>
              </w:rPr>
              <w:t>was equipped with</w:t>
            </w:r>
            <w:r w:rsidRPr="00DC75D7">
              <w:rPr>
                <w:sz w:val="24"/>
                <w:szCs w:val="24"/>
              </w:rPr>
              <w:t xml:space="preserve"> the language to support others develop their practice through an ACE Lens.</w:t>
            </w:r>
          </w:p>
          <w:p w:rsidR="003C4706" w:rsidRPr="00DC75D7" w:rsidRDefault="003C4706" w:rsidP="00DC75D7">
            <w:pPr>
              <w:spacing w:after="0" w:line="360" w:lineRule="auto"/>
              <w:jc w:val="both"/>
              <w:rPr>
                <w:i/>
                <w:sz w:val="24"/>
                <w:szCs w:val="24"/>
              </w:rPr>
            </w:pPr>
            <w:proofErr w:type="spellStart"/>
            <w:r w:rsidRPr="00DC75D7">
              <w:rPr>
                <w:i/>
                <w:sz w:val="24"/>
                <w:szCs w:val="24"/>
              </w:rPr>
              <w:t>EmBRACE</w:t>
            </w:r>
            <w:proofErr w:type="spellEnd"/>
            <w:r w:rsidRPr="00DC75D7">
              <w:rPr>
                <w:i/>
                <w:sz w:val="24"/>
                <w:szCs w:val="24"/>
              </w:rPr>
              <w:t xml:space="preserve"> had provid</w:t>
            </w:r>
            <w:r w:rsidR="00720E58">
              <w:rPr>
                <w:i/>
                <w:sz w:val="24"/>
                <w:szCs w:val="24"/>
              </w:rPr>
              <w:t>e</w:t>
            </w:r>
            <w:bookmarkStart w:id="0" w:name="_GoBack"/>
            <w:bookmarkEnd w:id="0"/>
            <w:r w:rsidRPr="00DC75D7">
              <w:rPr>
                <w:i/>
                <w:sz w:val="24"/>
                <w:szCs w:val="24"/>
              </w:rPr>
              <w:t>d ACS</w:t>
            </w:r>
            <w:r w:rsidR="00DC75D7" w:rsidRPr="00DC75D7">
              <w:rPr>
                <w:i/>
                <w:sz w:val="24"/>
                <w:szCs w:val="24"/>
              </w:rPr>
              <w:t>W</w:t>
            </w:r>
            <w:r w:rsidRPr="00DC75D7">
              <w:rPr>
                <w:i/>
                <w:sz w:val="24"/>
                <w:szCs w:val="24"/>
              </w:rPr>
              <w:t xml:space="preserve"> with a framework to map their work through an ACE lens. </w:t>
            </w:r>
          </w:p>
        </w:tc>
      </w:tr>
      <w:tr w:rsidR="006E5874" w:rsidTr="00EA79C9">
        <w:tc>
          <w:tcPr>
            <w:tcW w:w="2804" w:type="dxa"/>
          </w:tcPr>
          <w:p w:rsidR="006E5874" w:rsidRPr="00C477BC" w:rsidRDefault="006653CF" w:rsidP="00DC75D7">
            <w:pPr>
              <w:spacing w:after="0"/>
              <w:jc w:val="both"/>
              <w:rPr>
                <w:b/>
                <w:sz w:val="24"/>
                <w:szCs w:val="24"/>
              </w:rPr>
            </w:pPr>
            <w:r>
              <w:rPr>
                <w:b/>
                <w:sz w:val="24"/>
                <w:szCs w:val="24"/>
              </w:rPr>
              <w:t>What evidence have you collected to show how your engagement/ inter</w:t>
            </w:r>
            <w:r w:rsidR="006E5874">
              <w:rPr>
                <w:b/>
                <w:sz w:val="24"/>
                <w:szCs w:val="24"/>
              </w:rPr>
              <w:t>vention has been</w:t>
            </w:r>
            <w:r>
              <w:rPr>
                <w:b/>
                <w:sz w:val="24"/>
                <w:szCs w:val="24"/>
              </w:rPr>
              <w:t xml:space="preserve"> influenced through an ACE lens?</w:t>
            </w:r>
          </w:p>
        </w:tc>
        <w:tc>
          <w:tcPr>
            <w:tcW w:w="8112" w:type="dxa"/>
          </w:tcPr>
          <w:p w:rsidR="003C4706" w:rsidRPr="00EA514A" w:rsidRDefault="003C4706" w:rsidP="00DC75D7">
            <w:pPr>
              <w:tabs>
                <w:tab w:val="left" w:pos="2160"/>
              </w:tabs>
              <w:jc w:val="both"/>
              <w:rPr>
                <w:sz w:val="24"/>
                <w:szCs w:val="24"/>
              </w:rPr>
            </w:pPr>
            <w:r w:rsidRPr="00EA514A">
              <w:rPr>
                <w:sz w:val="24"/>
                <w:szCs w:val="24"/>
              </w:rPr>
              <w:t>ACS</w:t>
            </w:r>
            <w:r w:rsidR="00DC75D7" w:rsidRPr="00EA514A">
              <w:rPr>
                <w:sz w:val="24"/>
                <w:szCs w:val="24"/>
              </w:rPr>
              <w:t xml:space="preserve">W </w:t>
            </w:r>
            <w:r w:rsidRPr="00EA514A">
              <w:rPr>
                <w:sz w:val="24"/>
                <w:szCs w:val="24"/>
              </w:rPr>
              <w:t>recognised that all staff (</w:t>
            </w:r>
            <w:r w:rsidRPr="00EA514A">
              <w:rPr>
                <w:i/>
                <w:sz w:val="24"/>
                <w:szCs w:val="24"/>
              </w:rPr>
              <w:t>management and frontline</w:t>
            </w:r>
            <w:r w:rsidRPr="00EA514A">
              <w:rPr>
                <w:sz w:val="24"/>
                <w:szCs w:val="24"/>
              </w:rPr>
              <w:t xml:space="preserve">) needed to adopt the trauma informed approach and </w:t>
            </w:r>
            <w:r w:rsidR="00DC75D7" w:rsidRPr="00EA514A">
              <w:rPr>
                <w:sz w:val="24"/>
                <w:szCs w:val="24"/>
              </w:rPr>
              <w:t xml:space="preserve">reflect on their practice through </w:t>
            </w:r>
            <w:r w:rsidRPr="00EA514A">
              <w:rPr>
                <w:sz w:val="24"/>
                <w:szCs w:val="24"/>
              </w:rPr>
              <w:t xml:space="preserve">an ACE lens. However, getting </w:t>
            </w:r>
            <w:r w:rsidR="00DC75D7" w:rsidRPr="00EA514A">
              <w:rPr>
                <w:i/>
                <w:sz w:val="24"/>
                <w:szCs w:val="24"/>
              </w:rPr>
              <w:t>‘</w:t>
            </w:r>
            <w:r w:rsidRPr="00EA514A">
              <w:rPr>
                <w:i/>
                <w:sz w:val="24"/>
                <w:szCs w:val="24"/>
              </w:rPr>
              <w:t>buy in</w:t>
            </w:r>
            <w:r w:rsidR="00DC75D7" w:rsidRPr="00EA514A">
              <w:rPr>
                <w:i/>
                <w:sz w:val="24"/>
                <w:szCs w:val="24"/>
              </w:rPr>
              <w:t>’</w:t>
            </w:r>
            <w:r w:rsidRPr="00EA514A">
              <w:rPr>
                <w:sz w:val="24"/>
                <w:szCs w:val="24"/>
              </w:rPr>
              <w:t xml:space="preserve"> was important as ACS</w:t>
            </w:r>
            <w:r w:rsidR="00DC75D7" w:rsidRPr="00EA514A">
              <w:rPr>
                <w:sz w:val="24"/>
                <w:szCs w:val="24"/>
              </w:rPr>
              <w:t>W</w:t>
            </w:r>
            <w:r w:rsidRPr="00EA514A">
              <w:rPr>
                <w:sz w:val="24"/>
                <w:szCs w:val="24"/>
              </w:rPr>
              <w:t xml:space="preserve"> knew that </w:t>
            </w:r>
            <w:proofErr w:type="spellStart"/>
            <w:r w:rsidR="00DC75D7" w:rsidRPr="00EA514A">
              <w:rPr>
                <w:sz w:val="24"/>
                <w:szCs w:val="24"/>
              </w:rPr>
              <w:t>EmBRACE</w:t>
            </w:r>
            <w:proofErr w:type="spellEnd"/>
            <w:r w:rsidR="00DC75D7" w:rsidRPr="00EA514A">
              <w:rPr>
                <w:sz w:val="24"/>
                <w:szCs w:val="24"/>
              </w:rPr>
              <w:t xml:space="preserve"> </w:t>
            </w:r>
            <w:r w:rsidRPr="00EA514A">
              <w:rPr>
                <w:sz w:val="24"/>
                <w:szCs w:val="24"/>
              </w:rPr>
              <w:t>was not an initiative but needed to become part of the culture. In respect of this, ACS</w:t>
            </w:r>
            <w:r w:rsidR="00DC75D7" w:rsidRPr="00EA514A">
              <w:rPr>
                <w:sz w:val="24"/>
                <w:szCs w:val="24"/>
              </w:rPr>
              <w:t xml:space="preserve">W </w:t>
            </w:r>
            <w:r w:rsidRPr="00EA514A">
              <w:rPr>
                <w:sz w:val="24"/>
                <w:szCs w:val="24"/>
              </w:rPr>
              <w:t xml:space="preserve">took a </w:t>
            </w:r>
            <w:r w:rsidRPr="00EA514A">
              <w:rPr>
                <w:i/>
                <w:sz w:val="24"/>
                <w:szCs w:val="24"/>
              </w:rPr>
              <w:t>‘subtle approach’</w:t>
            </w:r>
            <w:r w:rsidRPr="00EA514A">
              <w:rPr>
                <w:sz w:val="24"/>
                <w:szCs w:val="24"/>
              </w:rPr>
              <w:t xml:space="preserve"> for buy in </w:t>
            </w:r>
            <w:r w:rsidR="00B87691" w:rsidRPr="00EA514A">
              <w:rPr>
                <w:sz w:val="24"/>
                <w:szCs w:val="24"/>
              </w:rPr>
              <w:t>from</w:t>
            </w:r>
            <w:r w:rsidRPr="00EA514A">
              <w:rPr>
                <w:sz w:val="24"/>
                <w:szCs w:val="24"/>
              </w:rPr>
              <w:t xml:space="preserve"> staff. ACS</w:t>
            </w:r>
            <w:r w:rsidR="00DC75D7" w:rsidRPr="00EA514A">
              <w:rPr>
                <w:sz w:val="24"/>
                <w:szCs w:val="24"/>
              </w:rPr>
              <w:t>W</w:t>
            </w:r>
            <w:r w:rsidRPr="00EA514A">
              <w:rPr>
                <w:sz w:val="24"/>
                <w:szCs w:val="24"/>
              </w:rPr>
              <w:t xml:space="preserve"> worked with SJI and other team members to look at </w:t>
            </w:r>
            <w:r w:rsidRPr="00EA514A">
              <w:rPr>
                <w:b/>
                <w:sz w:val="24"/>
                <w:szCs w:val="24"/>
              </w:rPr>
              <w:t>quick wins</w:t>
            </w:r>
            <w:r w:rsidRPr="00EA514A">
              <w:rPr>
                <w:sz w:val="24"/>
                <w:szCs w:val="24"/>
              </w:rPr>
              <w:t xml:space="preserve"> and more </w:t>
            </w:r>
            <w:r w:rsidRPr="00EA514A">
              <w:rPr>
                <w:b/>
                <w:sz w:val="24"/>
                <w:szCs w:val="24"/>
              </w:rPr>
              <w:t>long</w:t>
            </w:r>
            <w:r w:rsidR="00DC75D7" w:rsidRPr="00EA514A">
              <w:rPr>
                <w:b/>
                <w:sz w:val="24"/>
                <w:szCs w:val="24"/>
              </w:rPr>
              <w:t>-</w:t>
            </w:r>
            <w:r w:rsidRPr="00EA514A">
              <w:rPr>
                <w:b/>
                <w:sz w:val="24"/>
                <w:szCs w:val="24"/>
              </w:rPr>
              <w:t>term approaches</w:t>
            </w:r>
            <w:r w:rsidRPr="00EA514A">
              <w:rPr>
                <w:sz w:val="24"/>
                <w:szCs w:val="24"/>
              </w:rPr>
              <w:t>.</w:t>
            </w:r>
          </w:p>
          <w:p w:rsidR="00B87691" w:rsidRPr="00EA514A" w:rsidRDefault="003C4706" w:rsidP="00B87691">
            <w:pPr>
              <w:pStyle w:val="ListParagraph"/>
              <w:numPr>
                <w:ilvl w:val="0"/>
                <w:numId w:val="13"/>
              </w:numPr>
              <w:tabs>
                <w:tab w:val="left" w:pos="2160"/>
              </w:tabs>
              <w:ind w:left="349" w:hanging="283"/>
              <w:jc w:val="both"/>
              <w:rPr>
                <w:sz w:val="24"/>
                <w:szCs w:val="24"/>
              </w:rPr>
            </w:pPr>
            <w:r w:rsidRPr="00EA514A">
              <w:rPr>
                <w:sz w:val="24"/>
                <w:szCs w:val="24"/>
              </w:rPr>
              <w:t>ACS</w:t>
            </w:r>
            <w:r w:rsidR="00B87691" w:rsidRPr="00EA514A">
              <w:rPr>
                <w:sz w:val="24"/>
                <w:szCs w:val="24"/>
              </w:rPr>
              <w:t xml:space="preserve">W </w:t>
            </w:r>
            <w:r w:rsidRPr="00EA514A">
              <w:rPr>
                <w:sz w:val="24"/>
                <w:szCs w:val="24"/>
              </w:rPr>
              <w:t>undertook informal and relaxed conversat</w:t>
            </w:r>
            <w:r w:rsidR="00B87691" w:rsidRPr="00EA514A">
              <w:rPr>
                <w:sz w:val="24"/>
                <w:szCs w:val="24"/>
              </w:rPr>
              <w:t xml:space="preserve">ions </w:t>
            </w:r>
            <w:r w:rsidRPr="00EA514A">
              <w:rPr>
                <w:sz w:val="24"/>
                <w:szCs w:val="24"/>
              </w:rPr>
              <w:t xml:space="preserve">with staff </w:t>
            </w:r>
          </w:p>
          <w:p w:rsidR="00B87691" w:rsidRPr="00EA514A" w:rsidRDefault="00B87691" w:rsidP="00B87691">
            <w:pPr>
              <w:pStyle w:val="ListParagraph"/>
              <w:tabs>
                <w:tab w:val="left" w:pos="2160"/>
              </w:tabs>
              <w:ind w:left="349"/>
              <w:jc w:val="both"/>
              <w:rPr>
                <w:sz w:val="12"/>
                <w:szCs w:val="12"/>
              </w:rPr>
            </w:pPr>
          </w:p>
          <w:p w:rsidR="00B87691" w:rsidRPr="00EA514A" w:rsidRDefault="003C4706" w:rsidP="00B87691">
            <w:pPr>
              <w:pStyle w:val="ListParagraph"/>
              <w:numPr>
                <w:ilvl w:val="0"/>
                <w:numId w:val="13"/>
              </w:numPr>
              <w:tabs>
                <w:tab w:val="left" w:pos="2160"/>
              </w:tabs>
              <w:ind w:left="349" w:hanging="283"/>
              <w:jc w:val="both"/>
              <w:rPr>
                <w:sz w:val="24"/>
                <w:szCs w:val="24"/>
              </w:rPr>
            </w:pPr>
            <w:r w:rsidRPr="00EA514A">
              <w:rPr>
                <w:sz w:val="24"/>
                <w:szCs w:val="24"/>
              </w:rPr>
              <w:t xml:space="preserve">Small ACE </w:t>
            </w:r>
            <w:r w:rsidR="00B82251" w:rsidRPr="00EA514A">
              <w:rPr>
                <w:sz w:val="24"/>
                <w:szCs w:val="24"/>
              </w:rPr>
              <w:t xml:space="preserve">memos and posters were pinned to </w:t>
            </w:r>
            <w:r w:rsidR="00B87691" w:rsidRPr="00EA514A">
              <w:rPr>
                <w:sz w:val="24"/>
                <w:szCs w:val="24"/>
              </w:rPr>
              <w:t xml:space="preserve">the </w:t>
            </w:r>
            <w:r w:rsidR="00B82251" w:rsidRPr="00EA514A">
              <w:rPr>
                <w:sz w:val="24"/>
                <w:szCs w:val="24"/>
              </w:rPr>
              <w:t>computers of colleagues/back of toilet doors, within meeting rooms</w:t>
            </w:r>
            <w:r w:rsidR="00B87691" w:rsidRPr="00EA514A">
              <w:rPr>
                <w:sz w:val="24"/>
                <w:szCs w:val="24"/>
              </w:rPr>
              <w:t xml:space="preserve"> and </w:t>
            </w:r>
            <w:r w:rsidR="00B82251" w:rsidRPr="00EA514A">
              <w:rPr>
                <w:sz w:val="24"/>
                <w:szCs w:val="24"/>
              </w:rPr>
              <w:t>everywhere which generated an awareness for people without forcing an opinion or expectation around the subject. This didn’t feel like it was pushed upon colleagues</w:t>
            </w:r>
            <w:r w:rsidR="00B87691" w:rsidRPr="00EA514A">
              <w:rPr>
                <w:sz w:val="24"/>
                <w:szCs w:val="24"/>
              </w:rPr>
              <w:t xml:space="preserve">, </w:t>
            </w:r>
            <w:r w:rsidR="00B82251" w:rsidRPr="00EA514A">
              <w:rPr>
                <w:sz w:val="24"/>
                <w:szCs w:val="24"/>
              </w:rPr>
              <w:t>and ensured that long term buy in was supported</w:t>
            </w:r>
          </w:p>
          <w:p w:rsidR="00B87691" w:rsidRPr="00EA514A" w:rsidRDefault="00B87691" w:rsidP="00B87691">
            <w:pPr>
              <w:pStyle w:val="ListParagraph"/>
              <w:rPr>
                <w:sz w:val="12"/>
                <w:szCs w:val="12"/>
              </w:rPr>
            </w:pPr>
          </w:p>
          <w:p w:rsidR="00B87691" w:rsidRPr="00EA514A" w:rsidRDefault="00B87691" w:rsidP="00B87691">
            <w:pPr>
              <w:pStyle w:val="ListParagraph"/>
              <w:numPr>
                <w:ilvl w:val="0"/>
                <w:numId w:val="13"/>
              </w:numPr>
              <w:tabs>
                <w:tab w:val="left" w:pos="2160"/>
              </w:tabs>
              <w:ind w:left="349" w:hanging="283"/>
              <w:jc w:val="both"/>
              <w:rPr>
                <w:sz w:val="24"/>
                <w:szCs w:val="24"/>
              </w:rPr>
            </w:pPr>
            <w:r w:rsidRPr="00EA514A">
              <w:rPr>
                <w:sz w:val="24"/>
                <w:szCs w:val="24"/>
              </w:rPr>
              <w:t>T</w:t>
            </w:r>
            <w:r w:rsidR="00B82251" w:rsidRPr="00EA514A">
              <w:rPr>
                <w:sz w:val="24"/>
                <w:szCs w:val="24"/>
              </w:rPr>
              <w:t xml:space="preserve">he </w:t>
            </w:r>
            <w:proofErr w:type="spellStart"/>
            <w:r w:rsidR="00B82251" w:rsidRPr="00EA514A">
              <w:rPr>
                <w:sz w:val="24"/>
                <w:szCs w:val="24"/>
              </w:rPr>
              <w:t>EmBRACE</w:t>
            </w:r>
            <w:proofErr w:type="spellEnd"/>
            <w:r w:rsidR="00B82251" w:rsidRPr="00EA514A">
              <w:rPr>
                <w:sz w:val="24"/>
                <w:szCs w:val="24"/>
              </w:rPr>
              <w:t xml:space="preserve"> Workshops which were </w:t>
            </w:r>
            <w:r w:rsidRPr="00EA514A">
              <w:rPr>
                <w:sz w:val="24"/>
                <w:szCs w:val="24"/>
              </w:rPr>
              <w:t xml:space="preserve">planned, delivered </w:t>
            </w:r>
            <w:r w:rsidR="00B82251" w:rsidRPr="00EA514A">
              <w:rPr>
                <w:sz w:val="24"/>
                <w:szCs w:val="24"/>
              </w:rPr>
              <w:t xml:space="preserve">and reviewed </w:t>
            </w:r>
          </w:p>
          <w:p w:rsidR="00B87691" w:rsidRPr="00EA514A" w:rsidRDefault="00B87691" w:rsidP="00B87691">
            <w:pPr>
              <w:pStyle w:val="ListParagraph"/>
              <w:rPr>
                <w:sz w:val="12"/>
                <w:szCs w:val="12"/>
              </w:rPr>
            </w:pPr>
          </w:p>
          <w:p w:rsidR="00372D26" w:rsidRPr="00EA514A" w:rsidRDefault="00B87691" w:rsidP="00B87691">
            <w:pPr>
              <w:pStyle w:val="ListParagraph"/>
              <w:numPr>
                <w:ilvl w:val="0"/>
                <w:numId w:val="13"/>
              </w:numPr>
              <w:tabs>
                <w:tab w:val="left" w:pos="2160"/>
              </w:tabs>
              <w:ind w:left="349" w:hanging="283"/>
              <w:jc w:val="both"/>
              <w:rPr>
                <w:sz w:val="24"/>
                <w:szCs w:val="24"/>
              </w:rPr>
            </w:pPr>
            <w:proofErr w:type="spellStart"/>
            <w:r w:rsidRPr="00EA514A">
              <w:rPr>
                <w:sz w:val="24"/>
                <w:szCs w:val="24"/>
              </w:rPr>
              <w:t>EmBRACE</w:t>
            </w:r>
            <w:proofErr w:type="spellEnd"/>
            <w:r w:rsidRPr="00EA514A">
              <w:rPr>
                <w:sz w:val="24"/>
                <w:szCs w:val="24"/>
              </w:rPr>
              <w:t>, looking through an ACE Lens and the workshops were d</w:t>
            </w:r>
            <w:r w:rsidR="00B82251" w:rsidRPr="00EA514A">
              <w:rPr>
                <w:sz w:val="24"/>
                <w:szCs w:val="24"/>
              </w:rPr>
              <w:t xml:space="preserve">iscussed in </w:t>
            </w:r>
            <w:r w:rsidR="00B82251" w:rsidRPr="00EA514A">
              <w:rPr>
                <w:b/>
                <w:sz w:val="24"/>
                <w:szCs w:val="24"/>
              </w:rPr>
              <w:t xml:space="preserve">Flash </w:t>
            </w:r>
            <w:r w:rsidRPr="00EA514A">
              <w:rPr>
                <w:b/>
                <w:sz w:val="24"/>
                <w:szCs w:val="24"/>
              </w:rPr>
              <w:t>M</w:t>
            </w:r>
            <w:r w:rsidR="00B82251" w:rsidRPr="00EA514A">
              <w:rPr>
                <w:b/>
                <w:sz w:val="24"/>
                <w:szCs w:val="24"/>
              </w:rPr>
              <w:t>eetings</w:t>
            </w:r>
            <w:r w:rsidR="00B82251" w:rsidRPr="00EA514A">
              <w:rPr>
                <w:sz w:val="24"/>
                <w:szCs w:val="24"/>
              </w:rPr>
              <w:t xml:space="preserve"> (</w:t>
            </w:r>
            <w:r w:rsidRPr="00EA514A">
              <w:rPr>
                <w:i/>
                <w:sz w:val="24"/>
                <w:szCs w:val="24"/>
              </w:rPr>
              <w:t xml:space="preserve">There was an </w:t>
            </w:r>
            <w:proofErr w:type="spellStart"/>
            <w:r w:rsidR="00B82251" w:rsidRPr="00EA514A">
              <w:rPr>
                <w:i/>
                <w:sz w:val="24"/>
                <w:szCs w:val="24"/>
              </w:rPr>
              <w:t>EmBRACE</w:t>
            </w:r>
            <w:proofErr w:type="spellEnd"/>
            <w:r w:rsidR="00B82251" w:rsidRPr="00EA514A">
              <w:rPr>
                <w:i/>
                <w:sz w:val="24"/>
                <w:szCs w:val="24"/>
              </w:rPr>
              <w:t xml:space="preserve"> group </w:t>
            </w:r>
            <w:r w:rsidRPr="00EA514A">
              <w:rPr>
                <w:i/>
                <w:sz w:val="24"/>
                <w:szCs w:val="24"/>
              </w:rPr>
              <w:t xml:space="preserve">established, however, it wasn’t necessary to know if someone within the group had </w:t>
            </w:r>
            <w:r w:rsidR="00B82251" w:rsidRPr="00EA514A">
              <w:rPr>
                <w:i/>
                <w:sz w:val="24"/>
                <w:szCs w:val="24"/>
              </w:rPr>
              <w:t>ACEs or not etc</w:t>
            </w:r>
            <w:r w:rsidR="00B82251" w:rsidRPr="00EA514A">
              <w:rPr>
                <w:sz w:val="24"/>
                <w:szCs w:val="24"/>
              </w:rPr>
              <w:t>.)</w:t>
            </w:r>
            <w:r w:rsidR="00372D26" w:rsidRPr="00EA514A">
              <w:rPr>
                <w:sz w:val="24"/>
                <w:szCs w:val="24"/>
              </w:rPr>
              <w:t xml:space="preserve">. </w:t>
            </w:r>
            <w:r w:rsidR="00372D26" w:rsidRPr="00EA514A">
              <w:rPr>
                <w:b/>
                <w:i/>
                <w:sz w:val="24"/>
                <w:szCs w:val="24"/>
                <w:u w:val="single"/>
              </w:rPr>
              <w:t>It</w:t>
            </w:r>
            <w:r w:rsidR="00B82251" w:rsidRPr="00EA514A">
              <w:rPr>
                <w:b/>
                <w:i/>
                <w:sz w:val="24"/>
                <w:szCs w:val="24"/>
                <w:u w:val="single"/>
              </w:rPr>
              <w:t xml:space="preserve"> was more of </w:t>
            </w:r>
            <w:proofErr w:type="gramStart"/>
            <w:r w:rsidR="00B82251" w:rsidRPr="00EA514A">
              <w:rPr>
                <w:b/>
                <w:i/>
                <w:sz w:val="24"/>
                <w:szCs w:val="24"/>
                <w:u w:val="single"/>
              </w:rPr>
              <w:t>a</w:t>
            </w:r>
            <w:proofErr w:type="gramEnd"/>
            <w:r w:rsidR="00B82251" w:rsidRPr="00EA514A">
              <w:rPr>
                <w:b/>
                <w:i/>
                <w:sz w:val="24"/>
                <w:szCs w:val="24"/>
                <w:u w:val="single"/>
              </w:rPr>
              <w:t xml:space="preserve"> ACEs movement within the organisation at this stage</w:t>
            </w:r>
            <w:r w:rsidR="00B82251" w:rsidRPr="00EA514A">
              <w:rPr>
                <w:sz w:val="24"/>
                <w:szCs w:val="24"/>
              </w:rPr>
              <w:t>.</w:t>
            </w:r>
          </w:p>
          <w:p w:rsidR="00372D26" w:rsidRPr="00EA514A" w:rsidRDefault="00372D26" w:rsidP="00372D26">
            <w:pPr>
              <w:pStyle w:val="ListParagraph"/>
              <w:rPr>
                <w:sz w:val="12"/>
                <w:szCs w:val="12"/>
              </w:rPr>
            </w:pPr>
          </w:p>
          <w:p w:rsidR="00372D26" w:rsidRPr="00EA514A" w:rsidRDefault="00372D26" w:rsidP="00372D26">
            <w:pPr>
              <w:pStyle w:val="ListParagraph"/>
              <w:numPr>
                <w:ilvl w:val="0"/>
                <w:numId w:val="17"/>
              </w:numPr>
              <w:tabs>
                <w:tab w:val="left" w:pos="2160"/>
              </w:tabs>
              <w:jc w:val="both"/>
              <w:rPr>
                <w:sz w:val="24"/>
                <w:szCs w:val="24"/>
              </w:rPr>
            </w:pPr>
            <w:r w:rsidRPr="00EA514A">
              <w:rPr>
                <w:sz w:val="24"/>
                <w:szCs w:val="24"/>
              </w:rPr>
              <w:t>Staff were asked to give the names of t</w:t>
            </w:r>
            <w:r w:rsidR="00B82251" w:rsidRPr="00EA514A">
              <w:rPr>
                <w:sz w:val="24"/>
                <w:szCs w:val="24"/>
              </w:rPr>
              <w:t xml:space="preserve">wo people </w:t>
            </w:r>
            <w:r w:rsidRPr="00EA514A">
              <w:rPr>
                <w:sz w:val="24"/>
                <w:szCs w:val="24"/>
              </w:rPr>
              <w:t xml:space="preserve">from their </w:t>
            </w:r>
            <w:r w:rsidR="00B82251" w:rsidRPr="00EA514A">
              <w:rPr>
                <w:sz w:val="24"/>
                <w:szCs w:val="24"/>
              </w:rPr>
              <w:t>case load</w:t>
            </w:r>
            <w:r w:rsidRPr="00EA514A">
              <w:rPr>
                <w:sz w:val="24"/>
                <w:szCs w:val="24"/>
              </w:rPr>
              <w:t xml:space="preserve"> who would benefit from undertaking the </w:t>
            </w:r>
            <w:proofErr w:type="spellStart"/>
            <w:r w:rsidRPr="00EA514A">
              <w:rPr>
                <w:sz w:val="24"/>
                <w:szCs w:val="24"/>
              </w:rPr>
              <w:t>EmRBACE</w:t>
            </w:r>
            <w:proofErr w:type="spellEnd"/>
            <w:r w:rsidRPr="00EA514A">
              <w:rPr>
                <w:sz w:val="24"/>
                <w:szCs w:val="24"/>
              </w:rPr>
              <w:t xml:space="preserve"> workshops. </w:t>
            </w:r>
            <w:r w:rsidR="00B82251" w:rsidRPr="00EA514A">
              <w:rPr>
                <w:sz w:val="24"/>
                <w:szCs w:val="24"/>
              </w:rPr>
              <w:t>ACS</w:t>
            </w:r>
            <w:r w:rsidRPr="00EA514A">
              <w:rPr>
                <w:sz w:val="24"/>
                <w:szCs w:val="24"/>
              </w:rPr>
              <w:t xml:space="preserve">W did </w:t>
            </w:r>
            <w:r w:rsidR="00B82251" w:rsidRPr="00EA514A">
              <w:rPr>
                <w:sz w:val="24"/>
                <w:szCs w:val="24"/>
              </w:rPr>
              <w:t>the inviting etc.</w:t>
            </w:r>
          </w:p>
          <w:p w:rsidR="00B82251" w:rsidRPr="00EA514A" w:rsidRDefault="00B82251" w:rsidP="00372D26">
            <w:pPr>
              <w:pStyle w:val="ListParagraph"/>
              <w:numPr>
                <w:ilvl w:val="0"/>
                <w:numId w:val="17"/>
              </w:numPr>
              <w:tabs>
                <w:tab w:val="left" w:pos="2160"/>
              </w:tabs>
              <w:jc w:val="both"/>
              <w:rPr>
                <w:sz w:val="24"/>
                <w:szCs w:val="24"/>
              </w:rPr>
            </w:pPr>
            <w:r w:rsidRPr="00EA514A">
              <w:rPr>
                <w:sz w:val="24"/>
                <w:szCs w:val="24"/>
              </w:rPr>
              <w:t xml:space="preserve">These discussions were regularly brought to flash </w:t>
            </w:r>
            <w:r w:rsidR="00372D26" w:rsidRPr="00EA514A">
              <w:rPr>
                <w:sz w:val="24"/>
                <w:szCs w:val="24"/>
              </w:rPr>
              <w:t xml:space="preserve">along with subtle </w:t>
            </w:r>
            <w:r w:rsidRPr="00EA514A">
              <w:rPr>
                <w:sz w:val="24"/>
                <w:szCs w:val="24"/>
              </w:rPr>
              <w:t>reminder</w:t>
            </w:r>
            <w:r w:rsidR="00372D26" w:rsidRPr="00EA514A">
              <w:rPr>
                <w:sz w:val="24"/>
                <w:szCs w:val="24"/>
              </w:rPr>
              <w:t>s</w:t>
            </w:r>
          </w:p>
          <w:p w:rsidR="00372D26" w:rsidRPr="00EA514A" w:rsidRDefault="00372D26" w:rsidP="00372D26">
            <w:pPr>
              <w:pStyle w:val="ListParagraph"/>
              <w:tabs>
                <w:tab w:val="left" w:pos="2160"/>
              </w:tabs>
              <w:ind w:left="709"/>
              <w:jc w:val="both"/>
              <w:rPr>
                <w:sz w:val="12"/>
                <w:szCs w:val="12"/>
              </w:rPr>
            </w:pPr>
          </w:p>
          <w:p w:rsidR="00AE1045" w:rsidRPr="00EA514A" w:rsidRDefault="00B82251" w:rsidP="00DB5EF9">
            <w:pPr>
              <w:pStyle w:val="ListParagraph"/>
              <w:numPr>
                <w:ilvl w:val="0"/>
                <w:numId w:val="18"/>
              </w:numPr>
              <w:tabs>
                <w:tab w:val="left" w:pos="2160"/>
              </w:tabs>
              <w:ind w:left="491" w:hanging="425"/>
              <w:jc w:val="both"/>
              <w:rPr>
                <w:sz w:val="24"/>
                <w:szCs w:val="24"/>
              </w:rPr>
            </w:pPr>
            <w:r w:rsidRPr="00EA514A">
              <w:rPr>
                <w:b/>
                <w:sz w:val="24"/>
                <w:szCs w:val="24"/>
              </w:rPr>
              <w:t>PPD Meetings</w:t>
            </w:r>
            <w:r w:rsidRPr="00EA514A">
              <w:rPr>
                <w:sz w:val="24"/>
                <w:szCs w:val="24"/>
              </w:rPr>
              <w:t xml:space="preserve"> (whole team</w:t>
            </w:r>
            <w:r w:rsidR="00372D26" w:rsidRPr="00EA514A">
              <w:rPr>
                <w:sz w:val="24"/>
                <w:szCs w:val="24"/>
              </w:rPr>
              <w:t xml:space="preserve"> and </w:t>
            </w:r>
            <w:r w:rsidRPr="00EA514A">
              <w:rPr>
                <w:sz w:val="24"/>
                <w:szCs w:val="24"/>
              </w:rPr>
              <w:t>all staff</w:t>
            </w:r>
            <w:r w:rsidR="00AE1045" w:rsidRPr="00EA514A">
              <w:rPr>
                <w:sz w:val="24"/>
                <w:szCs w:val="24"/>
              </w:rPr>
              <w:t xml:space="preserve">). </w:t>
            </w:r>
          </w:p>
          <w:p w:rsidR="00AE1045" w:rsidRPr="00EA514A" w:rsidRDefault="00372D26" w:rsidP="00AE1045">
            <w:pPr>
              <w:pStyle w:val="ListParagraph"/>
              <w:tabs>
                <w:tab w:val="left" w:pos="2160"/>
              </w:tabs>
              <w:ind w:left="491"/>
              <w:jc w:val="both"/>
              <w:rPr>
                <w:sz w:val="24"/>
                <w:szCs w:val="24"/>
              </w:rPr>
            </w:pPr>
            <w:r w:rsidRPr="00EA514A">
              <w:rPr>
                <w:sz w:val="24"/>
                <w:szCs w:val="24"/>
              </w:rPr>
              <w:lastRenderedPageBreak/>
              <w:t xml:space="preserve">During this meeting ACSW gave an </w:t>
            </w:r>
            <w:proofErr w:type="spellStart"/>
            <w:r w:rsidR="00B82251" w:rsidRPr="00EA514A">
              <w:rPr>
                <w:sz w:val="24"/>
                <w:szCs w:val="24"/>
              </w:rPr>
              <w:t>EmBRACE</w:t>
            </w:r>
            <w:proofErr w:type="spellEnd"/>
            <w:r w:rsidR="00B82251" w:rsidRPr="00EA514A">
              <w:rPr>
                <w:sz w:val="24"/>
                <w:szCs w:val="24"/>
              </w:rPr>
              <w:t xml:space="preserve"> presentation </w:t>
            </w:r>
            <w:r w:rsidRPr="00EA514A">
              <w:rPr>
                <w:sz w:val="24"/>
                <w:szCs w:val="24"/>
              </w:rPr>
              <w:t>which was where the buy in came from</w:t>
            </w:r>
            <w:r w:rsidR="00B82251" w:rsidRPr="00EA514A">
              <w:rPr>
                <w:sz w:val="24"/>
                <w:szCs w:val="24"/>
              </w:rPr>
              <w:t>.</w:t>
            </w:r>
          </w:p>
          <w:p w:rsidR="00AE1045" w:rsidRPr="00EA514A" w:rsidRDefault="00AE1045" w:rsidP="00AE1045">
            <w:pPr>
              <w:pStyle w:val="ListParagraph"/>
              <w:tabs>
                <w:tab w:val="left" w:pos="2160"/>
              </w:tabs>
              <w:ind w:left="491"/>
              <w:jc w:val="both"/>
              <w:rPr>
                <w:sz w:val="12"/>
                <w:szCs w:val="12"/>
              </w:rPr>
            </w:pPr>
            <w:r w:rsidRPr="00EA514A">
              <w:rPr>
                <w:i/>
                <w:sz w:val="24"/>
                <w:szCs w:val="24"/>
              </w:rPr>
              <w:t xml:space="preserve">There were lots of people there, including NHS staff and people who’d worked in the service for a long period of time and could potentially be seen to be ‘set in their ways’ bought into </w:t>
            </w:r>
            <w:proofErr w:type="spellStart"/>
            <w:r w:rsidRPr="00EA514A">
              <w:rPr>
                <w:i/>
                <w:sz w:val="24"/>
                <w:szCs w:val="24"/>
              </w:rPr>
              <w:t>EmBRACE</w:t>
            </w:r>
            <w:proofErr w:type="spellEnd"/>
          </w:p>
          <w:p w:rsidR="00372D26" w:rsidRPr="00EA514A" w:rsidRDefault="00372D26" w:rsidP="00AE1045">
            <w:pPr>
              <w:pStyle w:val="ListParagraph"/>
              <w:tabs>
                <w:tab w:val="left" w:pos="2160"/>
              </w:tabs>
              <w:ind w:left="491"/>
              <w:jc w:val="both"/>
              <w:rPr>
                <w:b/>
                <w:sz w:val="12"/>
                <w:szCs w:val="12"/>
              </w:rPr>
            </w:pPr>
            <w:r w:rsidRPr="00EA514A">
              <w:rPr>
                <w:b/>
                <w:sz w:val="24"/>
                <w:szCs w:val="24"/>
              </w:rPr>
              <w:t>ACSW asked</w:t>
            </w:r>
            <w:r w:rsidR="00B82251" w:rsidRPr="00EA514A">
              <w:rPr>
                <w:b/>
                <w:sz w:val="24"/>
                <w:szCs w:val="24"/>
              </w:rPr>
              <w:t xml:space="preserve"> for more ACE Champions</w:t>
            </w:r>
            <w:r w:rsidRPr="00EA514A">
              <w:rPr>
                <w:b/>
                <w:sz w:val="24"/>
                <w:szCs w:val="24"/>
              </w:rPr>
              <w:t xml:space="preserve"> and for those </w:t>
            </w:r>
            <w:r w:rsidR="00B82251" w:rsidRPr="00EA514A">
              <w:rPr>
                <w:b/>
                <w:sz w:val="24"/>
                <w:szCs w:val="24"/>
              </w:rPr>
              <w:t xml:space="preserve">who interested </w:t>
            </w:r>
            <w:r w:rsidRPr="00EA514A">
              <w:rPr>
                <w:b/>
                <w:sz w:val="24"/>
                <w:szCs w:val="24"/>
              </w:rPr>
              <w:t xml:space="preserve">to raise their hands. </w:t>
            </w:r>
            <w:r w:rsidRPr="00EA514A">
              <w:rPr>
                <w:b/>
                <w:i/>
                <w:sz w:val="24"/>
                <w:szCs w:val="24"/>
              </w:rPr>
              <w:t>E</w:t>
            </w:r>
            <w:r w:rsidR="00B82251" w:rsidRPr="00EA514A">
              <w:rPr>
                <w:b/>
                <w:i/>
                <w:sz w:val="24"/>
                <w:szCs w:val="24"/>
              </w:rPr>
              <w:t>verybody put their hand up</w:t>
            </w:r>
            <w:r w:rsidR="00AE1045" w:rsidRPr="00EA514A">
              <w:rPr>
                <w:b/>
                <w:i/>
                <w:sz w:val="24"/>
                <w:szCs w:val="24"/>
              </w:rPr>
              <w:t>!</w:t>
            </w:r>
            <w:r w:rsidR="00B82251" w:rsidRPr="00EA514A">
              <w:rPr>
                <w:b/>
                <w:sz w:val="24"/>
                <w:szCs w:val="24"/>
              </w:rPr>
              <w:t xml:space="preserve"> </w:t>
            </w:r>
          </w:p>
          <w:p w:rsidR="00AE1045" w:rsidRPr="00EA514A" w:rsidRDefault="00AE1045" w:rsidP="00AE1045">
            <w:pPr>
              <w:pStyle w:val="ListParagraph"/>
              <w:tabs>
                <w:tab w:val="left" w:pos="2160"/>
              </w:tabs>
              <w:ind w:left="491"/>
              <w:jc w:val="both"/>
              <w:rPr>
                <w:sz w:val="12"/>
                <w:szCs w:val="12"/>
              </w:rPr>
            </w:pPr>
          </w:p>
          <w:p w:rsidR="00AE1045" w:rsidRPr="00EA514A" w:rsidRDefault="00B82251" w:rsidP="00372D26">
            <w:pPr>
              <w:pStyle w:val="ListParagraph"/>
              <w:numPr>
                <w:ilvl w:val="0"/>
                <w:numId w:val="18"/>
              </w:numPr>
              <w:tabs>
                <w:tab w:val="left" w:pos="2160"/>
              </w:tabs>
              <w:ind w:left="491" w:hanging="425"/>
              <w:jc w:val="both"/>
              <w:rPr>
                <w:sz w:val="24"/>
                <w:szCs w:val="24"/>
              </w:rPr>
            </w:pPr>
            <w:r w:rsidRPr="00EA514A">
              <w:rPr>
                <w:b/>
                <w:sz w:val="24"/>
                <w:szCs w:val="24"/>
              </w:rPr>
              <w:t>SQUIP</w:t>
            </w:r>
            <w:r w:rsidRPr="00EA514A">
              <w:rPr>
                <w:sz w:val="24"/>
                <w:szCs w:val="24"/>
              </w:rPr>
              <w:t xml:space="preserve"> (</w:t>
            </w:r>
            <w:r w:rsidRPr="00EA514A">
              <w:rPr>
                <w:i/>
                <w:sz w:val="24"/>
                <w:szCs w:val="24"/>
              </w:rPr>
              <w:t>Service Quality Improvement Plan</w:t>
            </w:r>
            <w:r w:rsidRPr="00EA514A">
              <w:rPr>
                <w:sz w:val="24"/>
                <w:szCs w:val="24"/>
              </w:rPr>
              <w:t>)</w:t>
            </w:r>
            <w:r w:rsidR="00AE1045" w:rsidRPr="00EA514A">
              <w:rPr>
                <w:sz w:val="24"/>
                <w:szCs w:val="24"/>
              </w:rPr>
              <w:t xml:space="preserve"> - </w:t>
            </w:r>
            <w:proofErr w:type="spellStart"/>
            <w:r w:rsidR="00AE1045" w:rsidRPr="00EA514A">
              <w:rPr>
                <w:sz w:val="24"/>
                <w:szCs w:val="24"/>
              </w:rPr>
              <w:t>EmBRACE</w:t>
            </w:r>
            <w:proofErr w:type="spellEnd"/>
            <w:r w:rsidR="00AE1045" w:rsidRPr="00EA514A">
              <w:rPr>
                <w:sz w:val="24"/>
                <w:szCs w:val="24"/>
              </w:rPr>
              <w:t xml:space="preserve"> is </w:t>
            </w:r>
            <w:r w:rsidRPr="00EA514A">
              <w:rPr>
                <w:sz w:val="24"/>
                <w:szCs w:val="24"/>
              </w:rPr>
              <w:t xml:space="preserve">now </w:t>
            </w:r>
            <w:r w:rsidR="00AE1045" w:rsidRPr="00EA514A">
              <w:rPr>
                <w:sz w:val="24"/>
                <w:szCs w:val="24"/>
              </w:rPr>
              <w:t>within the SQUIP. P</w:t>
            </w:r>
            <w:r w:rsidRPr="00EA514A">
              <w:rPr>
                <w:sz w:val="24"/>
                <w:szCs w:val="24"/>
              </w:rPr>
              <w:t>art of the quality plan i</w:t>
            </w:r>
            <w:r w:rsidR="00AE1045" w:rsidRPr="00EA514A">
              <w:rPr>
                <w:sz w:val="24"/>
                <w:szCs w:val="24"/>
              </w:rPr>
              <w:t>s:</w:t>
            </w:r>
          </w:p>
          <w:p w:rsidR="00AE1045" w:rsidRPr="00EA514A" w:rsidRDefault="00AE1045" w:rsidP="00AE1045">
            <w:pPr>
              <w:pStyle w:val="ListParagraph"/>
              <w:numPr>
                <w:ilvl w:val="0"/>
                <w:numId w:val="17"/>
              </w:numPr>
              <w:tabs>
                <w:tab w:val="left" w:pos="2160"/>
              </w:tabs>
              <w:jc w:val="both"/>
              <w:rPr>
                <w:sz w:val="24"/>
                <w:szCs w:val="24"/>
                <w:u w:val="single"/>
              </w:rPr>
            </w:pPr>
            <w:r w:rsidRPr="00EA514A">
              <w:rPr>
                <w:sz w:val="24"/>
                <w:szCs w:val="24"/>
              </w:rPr>
              <w:t xml:space="preserve">To </w:t>
            </w:r>
            <w:r w:rsidR="00B82251" w:rsidRPr="00EA514A">
              <w:rPr>
                <w:sz w:val="24"/>
                <w:szCs w:val="24"/>
              </w:rPr>
              <w:t xml:space="preserve">recruit </w:t>
            </w:r>
            <w:r w:rsidR="00B82251" w:rsidRPr="00EA514A">
              <w:rPr>
                <w:b/>
                <w:sz w:val="24"/>
                <w:szCs w:val="24"/>
              </w:rPr>
              <w:t>12 ACE Champions</w:t>
            </w:r>
            <w:r w:rsidR="00B82251" w:rsidRPr="00EA514A">
              <w:rPr>
                <w:sz w:val="24"/>
                <w:szCs w:val="24"/>
              </w:rPr>
              <w:t xml:space="preserve"> </w:t>
            </w:r>
            <w:r w:rsidR="00B82251" w:rsidRPr="00EA514A">
              <w:rPr>
                <w:i/>
                <w:sz w:val="24"/>
                <w:szCs w:val="24"/>
              </w:rPr>
              <w:t>per year</w:t>
            </w:r>
            <w:r w:rsidR="00B82251" w:rsidRPr="00EA514A">
              <w:rPr>
                <w:sz w:val="24"/>
                <w:szCs w:val="24"/>
              </w:rPr>
              <w:t xml:space="preserve"> </w:t>
            </w:r>
            <w:r w:rsidRPr="00EA514A">
              <w:rPr>
                <w:sz w:val="24"/>
                <w:szCs w:val="24"/>
              </w:rPr>
              <w:t>(3</w:t>
            </w:r>
            <w:r w:rsidR="00B82251" w:rsidRPr="00EA514A">
              <w:rPr>
                <w:sz w:val="24"/>
                <w:szCs w:val="24"/>
              </w:rPr>
              <w:t xml:space="preserve"> per quarter</w:t>
            </w:r>
            <w:r w:rsidRPr="00EA514A">
              <w:rPr>
                <w:sz w:val="24"/>
                <w:szCs w:val="24"/>
              </w:rPr>
              <w:t xml:space="preserve">) – </w:t>
            </w:r>
            <w:r w:rsidRPr="00EA514A">
              <w:rPr>
                <w:sz w:val="24"/>
                <w:szCs w:val="24"/>
                <w:u w:val="single"/>
              </w:rPr>
              <w:t xml:space="preserve">the </w:t>
            </w:r>
            <w:r w:rsidR="00B82251" w:rsidRPr="00EA514A">
              <w:rPr>
                <w:sz w:val="24"/>
                <w:szCs w:val="24"/>
                <w:u w:val="single"/>
              </w:rPr>
              <w:t xml:space="preserve">target </w:t>
            </w:r>
            <w:r w:rsidRPr="00EA514A">
              <w:rPr>
                <w:sz w:val="24"/>
                <w:szCs w:val="24"/>
                <w:u w:val="single"/>
              </w:rPr>
              <w:t xml:space="preserve">has been </w:t>
            </w:r>
            <w:r w:rsidR="00B82251" w:rsidRPr="00EA514A">
              <w:rPr>
                <w:sz w:val="24"/>
                <w:szCs w:val="24"/>
                <w:u w:val="single"/>
              </w:rPr>
              <w:t>hit already</w:t>
            </w:r>
          </w:p>
          <w:p w:rsidR="00372D26" w:rsidRPr="00EA514A" w:rsidRDefault="00AE1045" w:rsidP="00AE1045">
            <w:pPr>
              <w:pStyle w:val="ListParagraph"/>
              <w:numPr>
                <w:ilvl w:val="0"/>
                <w:numId w:val="17"/>
              </w:numPr>
              <w:tabs>
                <w:tab w:val="left" w:pos="2160"/>
              </w:tabs>
              <w:jc w:val="both"/>
              <w:rPr>
                <w:sz w:val="24"/>
                <w:szCs w:val="24"/>
              </w:rPr>
            </w:pPr>
            <w:r w:rsidRPr="00EA514A">
              <w:rPr>
                <w:sz w:val="24"/>
                <w:szCs w:val="24"/>
              </w:rPr>
              <w:t>F</w:t>
            </w:r>
            <w:r w:rsidR="00B82251" w:rsidRPr="00EA514A">
              <w:rPr>
                <w:sz w:val="24"/>
                <w:szCs w:val="24"/>
              </w:rPr>
              <w:t>or the</w:t>
            </w:r>
            <w:r w:rsidRPr="00EA514A">
              <w:rPr>
                <w:sz w:val="24"/>
                <w:szCs w:val="24"/>
              </w:rPr>
              <w:t xml:space="preserve"> ACE Champions</w:t>
            </w:r>
            <w:r w:rsidR="00B82251" w:rsidRPr="00EA514A">
              <w:rPr>
                <w:sz w:val="24"/>
                <w:szCs w:val="24"/>
              </w:rPr>
              <w:t xml:space="preserve"> to sit and observe </w:t>
            </w:r>
            <w:r w:rsidRPr="00EA514A">
              <w:rPr>
                <w:sz w:val="24"/>
                <w:szCs w:val="24"/>
              </w:rPr>
              <w:t xml:space="preserve">the </w:t>
            </w:r>
            <w:proofErr w:type="spellStart"/>
            <w:r w:rsidR="00B82251" w:rsidRPr="00EA514A">
              <w:rPr>
                <w:sz w:val="24"/>
                <w:szCs w:val="24"/>
              </w:rPr>
              <w:t>EmBRACE</w:t>
            </w:r>
            <w:proofErr w:type="spellEnd"/>
            <w:r w:rsidR="00B82251" w:rsidRPr="00EA514A">
              <w:rPr>
                <w:sz w:val="24"/>
                <w:szCs w:val="24"/>
              </w:rPr>
              <w:t xml:space="preserve"> Workshops</w:t>
            </w:r>
            <w:r w:rsidR="000C4E9F" w:rsidRPr="00EA514A">
              <w:rPr>
                <w:sz w:val="24"/>
                <w:szCs w:val="24"/>
              </w:rPr>
              <w:t xml:space="preserve">, attend the </w:t>
            </w:r>
            <w:r w:rsidR="00B82251" w:rsidRPr="00EA514A">
              <w:rPr>
                <w:sz w:val="24"/>
                <w:szCs w:val="24"/>
              </w:rPr>
              <w:t xml:space="preserve">meetings </w:t>
            </w:r>
            <w:r w:rsidR="000C4E9F" w:rsidRPr="00EA514A">
              <w:rPr>
                <w:sz w:val="24"/>
                <w:szCs w:val="24"/>
              </w:rPr>
              <w:t>and l</w:t>
            </w:r>
            <w:r w:rsidR="002F310A" w:rsidRPr="00EA514A">
              <w:rPr>
                <w:sz w:val="24"/>
                <w:szCs w:val="24"/>
              </w:rPr>
              <w:t>earn how to cascade the workshops</w:t>
            </w:r>
          </w:p>
          <w:p w:rsidR="00372D26" w:rsidRPr="00EA514A" w:rsidRDefault="00372D26" w:rsidP="00372D26">
            <w:pPr>
              <w:pStyle w:val="ListParagraph"/>
              <w:rPr>
                <w:sz w:val="12"/>
                <w:szCs w:val="12"/>
              </w:rPr>
            </w:pPr>
          </w:p>
          <w:p w:rsidR="00372D26" w:rsidRPr="00EA514A" w:rsidRDefault="002F310A" w:rsidP="00372D26">
            <w:pPr>
              <w:pStyle w:val="ListParagraph"/>
              <w:numPr>
                <w:ilvl w:val="0"/>
                <w:numId w:val="18"/>
              </w:numPr>
              <w:tabs>
                <w:tab w:val="left" w:pos="2160"/>
              </w:tabs>
              <w:ind w:left="491" w:hanging="425"/>
              <w:jc w:val="both"/>
              <w:rPr>
                <w:sz w:val="24"/>
                <w:szCs w:val="24"/>
              </w:rPr>
            </w:pPr>
            <w:r w:rsidRPr="00EA514A">
              <w:rPr>
                <w:b/>
                <w:sz w:val="24"/>
                <w:szCs w:val="24"/>
              </w:rPr>
              <w:t>Staff Supervision</w:t>
            </w:r>
            <w:r w:rsidRPr="00EA514A">
              <w:rPr>
                <w:sz w:val="24"/>
                <w:szCs w:val="24"/>
              </w:rPr>
              <w:t xml:space="preserve"> – </w:t>
            </w:r>
            <w:proofErr w:type="spellStart"/>
            <w:r w:rsidRPr="00EA514A">
              <w:rPr>
                <w:sz w:val="24"/>
                <w:szCs w:val="24"/>
              </w:rPr>
              <w:t>EmBRACE</w:t>
            </w:r>
            <w:proofErr w:type="spellEnd"/>
            <w:r w:rsidR="000C4E9F" w:rsidRPr="00EA514A">
              <w:rPr>
                <w:sz w:val="24"/>
                <w:szCs w:val="24"/>
              </w:rPr>
              <w:t xml:space="preserve"> is being planned into </w:t>
            </w:r>
            <w:r w:rsidRPr="00EA514A">
              <w:rPr>
                <w:sz w:val="24"/>
                <w:szCs w:val="24"/>
              </w:rPr>
              <w:t>observed and reflective practic</w:t>
            </w:r>
            <w:r w:rsidR="000C4E9F" w:rsidRPr="00EA514A">
              <w:rPr>
                <w:sz w:val="24"/>
                <w:szCs w:val="24"/>
              </w:rPr>
              <w:t xml:space="preserve">e. Each </w:t>
            </w:r>
            <w:r w:rsidRPr="00EA514A">
              <w:rPr>
                <w:sz w:val="24"/>
                <w:szCs w:val="24"/>
              </w:rPr>
              <w:t>supervisor has to be knowledgeable at ACE</w:t>
            </w:r>
            <w:r w:rsidR="000C4E9F" w:rsidRPr="00EA514A">
              <w:rPr>
                <w:sz w:val="24"/>
                <w:szCs w:val="24"/>
              </w:rPr>
              <w:t>s</w:t>
            </w:r>
          </w:p>
          <w:p w:rsidR="00372D26" w:rsidRPr="00EA514A" w:rsidRDefault="00372D26" w:rsidP="00372D26">
            <w:pPr>
              <w:pStyle w:val="ListParagraph"/>
              <w:rPr>
                <w:sz w:val="12"/>
                <w:szCs w:val="12"/>
              </w:rPr>
            </w:pPr>
          </w:p>
          <w:p w:rsidR="00372D26" w:rsidRPr="00EA514A" w:rsidRDefault="002F310A" w:rsidP="00372D26">
            <w:pPr>
              <w:pStyle w:val="ListParagraph"/>
              <w:numPr>
                <w:ilvl w:val="0"/>
                <w:numId w:val="18"/>
              </w:numPr>
              <w:tabs>
                <w:tab w:val="left" w:pos="2160"/>
              </w:tabs>
              <w:ind w:left="491" w:hanging="425"/>
              <w:jc w:val="both"/>
              <w:rPr>
                <w:sz w:val="24"/>
                <w:szCs w:val="24"/>
              </w:rPr>
            </w:pPr>
            <w:r w:rsidRPr="00EA514A">
              <w:rPr>
                <w:sz w:val="24"/>
                <w:szCs w:val="24"/>
              </w:rPr>
              <w:t xml:space="preserve">Through </w:t>
            </w:r>
            <w:r w:rsidR="000C4E9F" w:rsidRPr="00EA514A">
              <w:rPr>
                <w:sz w:val="24"/>
                <w:szCs w:val="24"/>
              </w:rPr>
              <w:t xml:space="preserve">one </w:t>
            </w:r>
            <w:r w:rsidR="004E75E4" w:rsidRPr="00EA514A">
              <w:rPr>
                <w:sz w:val="24"/>
                <w:szCs w:val="24"/>
              </w:rPr>
              <w:t>Case Co-ordinator</w:t>
            </w:r>
            <w:r w:rsidR="000C4E9F" w:rsidRPr="00EA514A">
              <w:rPr>
                <w:sz w:val="24"/>
                <w:szCs w:val="24"/>
              </w:rPr>
              <w:t xml:space="preserve"> </w:t>
            </w:r>
            <w:r w:rsidRPr="00EA514A">
              <w:rPr>
                <w:sz w:val="24"/>
                <w:szCs w:val="24"/>
              </w:rPr>
              <w:t xml:space="preserve">observing the </w:t>
            </w:r>
            <w:proofErr w:type="spellStart"/>
            <w:r w:rsidRPr="00EA514A">
              <w:rPr>
                <w:sz w:val="24"/>
                <w:szCs w:val="24"/>
              </w:rPr>
              <w:t>EmBRACE</w:t>
            </w:r>
            <w:proofErr w:type="spellEnd"/>
            <w:r w:rsidRPr="00EA514A">
              <w:rPr>
                <w:sz w:val="24"/>
                <w:szCs w:val="24"/>
              </w:rPr>
              <w:t xml:space="preserve"> workshops were 10 clients were present for two hours allowed for the collection of the </w:t>
            </w:r>
            <w:r w:rsidRPr="00EA514A">
              <w:rPr>
                <w:sz w:val="24"/>
                <w:szCs w:val="24"/>
                <w:u w:val="single"/>
              </w:rPr>
              <w:t>SUP information</w:t>
            </w:r>
            <w:r w:rsidRPr="00EA514A">
              <w:rPr>
                <w:sz w:val="24"/>
                <w:szCs w:val="24"/>
              </w:rPr>
              <w:t xml:space="preserve">. This was collected in a much more relaxed and time effective way. The process for collecting 10 hours of SUP information has been reduced by 80%. As the </w:t>
            </w:r>
            <w:proofErr w:type="spellStart"/>
            <w:r w:rsidRPr="00EA514A">
              <w:rPr>
                <w:sz w:val="24"/>
                <w:szCs w:val="24"/>
              </w:rPr>
              <w:t>EmBRACE</w:t>
            </w:r>
            <w:proofErr w:type="spellEnd"/>
            <w:r w:rsidRPr="00EA514A">
              <w:rPr>
                <w:sz w:val="24"/>
                <w:szCs w:val="24"/>
              </w:rPr>
              <w:t xml:space="preserve"> workshops have allowed clients to relax, develop their confidence and </w:t>
            </w:r>
            <w:r w:rsidR="000C4E9F" w:rsidRPr="00EA514A">
              <w:rPr>
                <w:sz w:val="24"/>
                <w:szCs w:val="24"/>
              </w:rPr>
              <w:t xml:space="preserve">‘own’ their </w:t>
            </w:r>
            <w:r w:rsidRPr="00EA514A">
              <w:rPr>
                <w:sz w:val="24"/>
                <w:szCs w:val="24"/>
              </w:rPr>
              <w:t>self-belie</w:t>
            </w:r>
            <w:r w:rsidR="000C4E9F" w:rsidRPr="00EA514A">
              <w:rPr>
                <w:sz w:val="24"/>
                <w:szCs w:val="24"/>
              </w:rPr>
              <w:t xml:space="preserve">f, </w:t>
            </w:r>
            <w:r w:rsidRPr="00EA514A">
              <w:rPr>
                <w:sz w:val="24"/>
                <w:szCs w:val="24"/>
              </w:rPr>
              <w:t>the SUP Information has been extracted when the clients were</w:t>
            </w:r>
            <w:r w:rsidR="000C4E9F" w:rsidRPr="00EA514A">
              <w:rPr>
                <w:sz w:val="24"/>
                <w:szCs w:val="24"/>
              </w:rPr>
              <w:t xml:space="preserve"> </w:t>
            </w:r>
            <w:r w:rsidRPr="00EA514A">
              <w:rPr>
                <w:sz w:val="24"/>
                <w:szCs w:val="24"/>
              </w:rPr>
              <w:t>enjoying themselves</w:t>
            </w:r>
            <w:r w:rsidR="000C4E9F" w:rsidRPr="00EA514A">
              <w:rPr>
                <w:sz w:val="24"/>
                <w:szCs w:val="24"/>
              </w:rPr>
              <w:t xml:space="preserve"> and </w:t>
            </w:r>
            <w:r w:rsidRPr="00EA514A">
              <w:rPr>
                <w:sz w:val="24"/>
                <w:szCs w:val="24"/>
              </w:rPr>
              <w:t xml:space="preserve">developing fundamental transferable skills which are an essential aspect of their recovery process and needed for integrating back into society. </w:t>
            </w:r>
            <w:r w:rsidR="000C4E9F" w:rsidRPr="00EA514A">
              <w:rPr>
                <w:sz w:val="24"/>
                <w:szCs w:val="24"/>
              </w:rPr>
              <w:t>Providing such an environment and opportunities to develop t</w:t>
            </w:r>
            <w:r w:rsidRPr="00EA514A">
              <w:rPr>
                <w:sz w:val="24"/>
                <w:szCs w:val="24"/>
              </w:rPr>
              <w:t xml:space="preserve">hese skills </w:t>
            </w:r>
            <w:r w:rsidR="000C4E9F" w:rsidRPr="00EA514A">
              <w:rPr>
                <w:sz w:val="24"/>
                <w:szCs w:val="24"/>
              </w:rPr>
              <w:t>w</w:t>
            </w:r>
            <w:r w:rsidRPr="00EA514A">
              <w:rPr>
                <w:sz w:val="24"/>
                <w:szCs w:val="24"/>
              </w:rPr>
              <w:t xml:space="preserve">ould not necessarily been </w:t>
            </w:r>
            <w:r w:rsidR="000C4E9F" w:rsidRPr="00EA514A">
              <w:rPr>
                <w:sz w:val="24"/>
                <w:szCs w:val="24"/>
              </w:rPr>
              <w:t>achieved</w:t>
            </w:r>
            <w:r w:rsidRPr="00EA514A">
              <w:rPr>
                <w:sz w:val="24"/>
                <w:szCs w:val="24"/>
              </w:rPr>
              <w:t xml:space="preserve"> on a 1:1 basis. </w:t>
            </w:r>
          </w:p>
          <w:p w:rsidR="00372D26" w:rsidRPr="00EA514A" w:rsidRDefault="00372D26" w:rsidP="00372D26">
            <w:pPr>
              <w:pStyle w:val="ListParagraph"/>
              <w:rPr>
                <w:sz w:val="12"/>
                <w:szCs w:val="12"/>
              </w:rPr>
            </w:pPr>
          </w:p>
          <w:p w:rsidR="000C4E9F" w:rsidRPr="00EA514A" w:rsidRDefault="00F21E34" w:rsidP="000C4E9F">
            <w:pPr>
              <w:pStyle w:val="ListParagraph"/>
              <w:numPr>
                <w:ilvl w:val="0"/>
                <w:numId w:val="18"/>
              </w:numPr>
              <w:tabs>
                <w:tab w:val="left" w:pos="2160"/>
              </w:tabs>
              <w:ind w:left="491" w:hanging="425"/>
              <w:jc w:val="both"/>
              <w:rPr>
                <w:sz w:val="24"/>
                <w:szCs w:val="24"/>
              </w:rPr>
            </w:pPr>
            <w:r w:rsidRPr="00EA514A">
              <w:rPr>
                <w:sz w:val="24"/>
                <w:szCs w:val="24"/>
              </w:rPr>
              <w:t xml:space="preserve">Able to duplicate the </w:t>
            </w:r>
            <w:proofErr w:type="spellStart"/>
            <w:r w:rsidRPr="00EA514A">
              <w:rPr>
                <w:sz w:val="24"/>
                <w:szCs w:val="24"/>
              </w:rPr>
              <w:t>EmBRACE</w:t>
            </w:r>
            <w:proofErr w:type="spellEnd"/>
            <w:r w:rsidRPr="00EA514A">
              <w:rPr>
                <w:sz w:val="24"/>
                <w:szCs w:val="24"/>
              </w:rPr>
              <w:t xml:space="preserve"> Workshops</w:t>
            </w:r>
          </w:p>
          <w:p w:rsidR="000C4E9F" w:rsidRPr="00EA514A" w:rsidRDefault="00F21E34" w:rsidP="000C4E9F">
            <w:pPr>
              <w:pStyle w:val="ListParagraph"/>
              <w:numPr>
                <w:ilvl w:val="0"/>
                <w:numId w:val="17"/>
              </w:numPr>
              <w:tabs>
                <w:tab w:val="left" w:pos="2160"/>
              </w:tabs>
              <w:jc w:val="both"/>
              <w:rPr>
                <w:sz w:val="24"/>
                <w:szCs w:val="24"/>
              </w:rPr>
            </w:pPr>
            <w:r w:rsidRPr="00EA514A">
              <w:rPr>
                <w:sz w:val="24"/>
                <w:szCs w:val="24"/>
              </w:rPr>
              <w:t xml:space="preserve">Initial </w:t>
            </w:r>
            <w:r w:rsidR="008743E4" w:rsidRPr="00EA514A">
              <w:rPr>
                <w:sz w:val="24"/>
                <w:szCs w:val="24"/>
              </w:rPr>
              <w:t>workshop</w:t>
            </w:r>
            <w:r w:rsidRPr="00EA514A">
              <w:rPr>
                <w:sz w:val="24"/>
                <w:szCs w:val="24"/>
              </w:rPr>
              <w:t xml:space="preserve"> – 9</w:t>
            </w:r>
          </w:p>
          <w:p w:rsidR="000C4E9F" w:rsidRPr="00EA514A" w:rsidRDefault="008743E4" w:rsidP="000C4E9F">
            <w:pPr>
              <w:pStyle w:val="ListParagraph"/>
              <w:numPr>
                <w:ilvl w:val="0"/>
                <w:numId w:val="17"/>
              </w:numPr>
              <w:tabs>
                <w:tab w:val="left" w:pos="2160"/>
              </w:tabs>
              <w:jc w:val="both"/>
              <w:rPr>
                <w:sz w:val="24"/>
                <w:szCs w:val="24"/>
              </w:rPr>
            </w:pPr>
            <w:r w:rsidRPr="00EA514A">
              <w:rPr>
                <w:sz w:val="24"/>
                <w:szCs w:val="24"/>
              </w:rPr>
              <w:t>Second workshop</w:t>
            </w:r>
            <w:r w:rsidR="00F21E34" w:rsidRPr="00EA514A">
              <w:rPr>
                <w:sz w:val="24"/>
                <w:szCs w:val="24"/>
              </w:rPr>
              <w:t xml:space="preserve"> – 2</w:t>
            </w:r>
          </w:p>
          <w:p w:rsidR="000C4E9F" w:rsidRPr="00EA514A" w:rsidRDefault="000C4E9F" w:rsidP="000C4E9F">
            <w:pPr>
              <w:pStyle w:val="ListParagraph"/>
              <w:numPr>
                <w:ilvl w:val="0"/>
                <w:numId w:val="17"/>
              </w:numPr>
              <w:tabs>
                <w:tab w:val="left" w:pos="2160"/>
              </w:tabs>
              <w:jc w:val="both"/>
              <w:rPr>
                <w:sz w:val="24"/>
                <w:szCs w:val="24"/>
              </w:rPr>
            </w:pPr>
            <w:r w:rsidRPr="00EA514A">
              <w:rPr>
                <w:sz w:val="24"/>
                <w:szCs w:val="24"/>
              </w:rPr>
              <w:t>T</w:t>
            </w:r>
            <w:r w:rsidR="008743E4" w:rsidRPr="00EA514A">
              <w:rPr>
                <w:sz w:val="24"/>
                <w:szCs w:val="24"/>
              </w:rPr>
              <w:t>hird workshop</w:t>
            </w:r>
            <w:r w:rsidR="00F21E34" w:rsidRPr="00EA514A">
              <w:rPr>
                <w:sz w:val="24"/>
                <w:szCs w:val="24"/>
              </w:rPr>
              <w:t xml:space="preserve"> – 14</w:t>
            </w:r>
          </w:p>
          <w:p w:rsidR="000C4E9F" w:rsidRPr="00EA514A" w:rsidRDefault="000C4E9F" w:rsidP="000C4E9F">
            <w:pPr>
              <w:pStyle w:val="ListParagraph"/>
              <w:numPr>
                <w:ilvl w:val="0"/>
                <w:numId w:val="17"/>
              </w:numPr>
              <w:tabs>
                <w:tab w:val="left" w:pos="2160"/>
              </w:tabs>
              <w:jc w:val="both"/>
              <w:rPr>
                <w:sz w:val="24"/>
                <w:szCs w:val="24"/>
              </w:rPr>
            </w:pPr>
            <w:r w:rsidRPr="00EA514A">
              <w:rPr>
                <w:sz w:val="24"/>
                <w:szCs w:val="24"/>
              </w:rPr>
              <w:t>F</w:t>
            </w:r>
            <w:r w:rsidR="008743E4" w:rsidRPr="00EA514A">
              <w:rPr>
                <w:sz w:val="24"/>
                <w:szCs w:val="24"/>
              </w:rPr>
              <w:t>ourth workshop</w:t>
            </w:r>
            <w:r w:rsidR="00F21E34" w:rsidRPr="00EA514A">
              <w:rPr>
                <w:sz w:val="24"/>
                <w:szCs w:val="24"/>
              </w:rPr>
              <w:t xml:space="preserve"> – </w:t>
            </w:r>
            <w:r w:rsidRPr="00EA514A">
              <w:rPr>
                <w:sz w:val="24"/>
                <w:szCs w:val="24"/>
              </w:rPr>
              <w:t xml:space="preserve">currently </w:t>
            </w:r>
            <w:r w:rsidR="00F21E34" w:rsidRPr="00EA514A">
              <w:rPr>
                <w:sz w:val="24"/>
                <w:szCs w:val="24"/>
              </w:rPr>
              <w:t>being planned fo</w:t>
            </w:r>
            <w:r w:rsidRPr="00EA514A">
              <w:rPr>
                <w:sz w:val="24"/>
                <w:szCs w:val="24"/>
              </w:rPr>
              <w:t>r</w:t>
            </w:r>
            <w:r w:rsidR="008743E4" w:rsidRPr="00EA514A">
              <w:rPr>
                <w:sz w:val="24"/>
                <w:szCs w:val="24"/>
              </w:rPr>
              <w:t xml:space="preserve"> 13</w:t>
            </w:r>
            <w:r w:rsidR="008743E4" w:rsidRPr="00EA514A">
              <w:rPr>
                <w:sz w:val="24"/>
                <w:szCs w:val="24"/>
                <w:vertAlign w:val="superscript"/>
              </w:rPr>
              <w:t>th</w:t>
            </w:r>
            <w:r w:rsidR="008743E4" w:rsidRPr="00EA514A">
              <w:rPr>
                <w:sz w:val="24"/>
                <w:szCs w:val="24"/>
              </w:rPr>
              <w:t xml:space="preserve"> June 2019 (Blackburn)</w:t>
            </w:r>
          </w:p>
          <w:p w:rsidR="008743E4" w:rsidRPr="00EA514A" w:rsidRDefault="008743E4" w:rsidP="000C4E9F">
            <w:pPr>
              <w:pStyle w:val="ListParagraph"/>
              <w:numPr>
                <w:ilvl w:val="0"/>
                <w:numId w:val="17"/>
              </w:numPr>
              <w:tabs>
                <w:tab w:val="left" w:pos="2160"/>
              </w:tabs>
              <w:jc w:val="both"/>
              <w:rPr>
                <w:sz w:val="24"/>
                <w:szCs w:val="24"/>
              </w:rPr>
            </w:pPr>
            <w:r w:rsidRPr="00EA514A">
              <w:rPr>
                <w:sz w:val="24"/>
                <w:szCs w:val="24"/>
              </w:rPr>
              <w:t>Fifth group - currently being planned for 10</w:t>
            </w:r>
            <w:r w:rsidRPr="00EA514A">
              <w:rPr>
                <w:sz w:val="24"/>
                <w:szCs w:val="24"/>
                <w:vertAlign w:val="superscript"/>
              </w:rPr>
              <w:t>th</w:t>
            </w:r>
            <w:r w:rsidRPr="00EA514A">
              <w:rPr>
                <w:sz w:val="24"/>
                <w:szCs w:val="24"/>
              </w:rPr>
              <w:t xml:space="preserve"> July 2019 (Darwen)</w:t>
            </w:r>
          </w:p>
          <w:p w:rsidR="00372D26" w:rsidRPr="00EA514A" w:rsidRDefault="000C4E9F" w:rsidP="000C4E9F">
            <w:pPr>
              <w:pStyle w:val="ListParagraph"/>
              <w:numPr>
                <w:ilvl w:val="0"/>
                <w:numId w:val="17"/>
              </w:numPr>
              <w:tabs>
                <w:tab w:val="left" w:pos="2160"/>
              </w:tabs>
              <w:jc w:val="both"/>
              <w:rPr>
                <w:sz w:val="24"/>
                <w:szCs w:val="24"/>
              </w:rPr>
            </w:pPr>
            <w:r w:rsidRPr="00EA514A">
              <w:rPr>
                <w:sz w:val="24"/>
                <w:szCs w:val="24"/>
              </w:rPr>
              <w:t>B</w:t>
            </w:r>
            <w:r w:rsidR="00F21E34" w:rsidRPr="00EA514A">
              <w:rPr>
                <w:sz w:val="24"/>
                <w:szCs w:val="24"/>
              </w:rPr>
              <w:t>uy in from management to support cascading to other staff to deliver</w:t>
            </w:r>
          </w:p>
          <w:p w:rsidR="00372D26" w:rsidRPr="00EA514A" w:rsidRDefault="00372D26" w:rsidP="00372D26">
            <w:pPr>
              <w:pStyle w:val="ListParagraph"/>
              <w:rPr>
                <w:sz w:val="12"/>
                <w:szCs w:val="12"/>
              </w:rPr>
            </w:pPr>
          </w:p>
          <w:p w:rsidR="000C4E9F" w:rsidRPr="00EA514A" w:rsidRDefault="000C4E9F" w:rsidP="000C4E9F">
            <w:pPr>
              <w:pStyle w:val="ListParagraph"/>
              <w:numPr>
                <w:ilvl w:val="0"/>
                <w:numId w:val="18"/>
              </w:numPr>
              <w:tabs>
                <w:tab w:val="left" w:pos="2160"/>
              </w:tabs>
              <w:ind w:left="491" w:hanging="425"/>
              <w:jc w:val="both"/>
              <w:rPr>
                <w:sz w:val="24"/>
                <w:szCs w:val="24"/>
              </w:rPr>
            </w:pPr>
            <w:r w:rsidRPr="00EA514A">
              <w:rPr>
                <w:sz w:val="24"/>
                <w:szCs w:val="24"/>
              </w:rPr>
              <w:t>Capacity building and sustainability.</w:t>
            </w:r>
          </w:p>
          <w:p w:rsidR="00E46754" w:rsidRPr="00EA514A" w:rsidRDefault="00F21E34" w:rsidP="00E46754">
            <w:pPr>
              <w:pStyle w:val="ListParagraph"/>
              <w:numPr>
                <w:ilvl w:val="0"/>
                <w:numId w:val="17"/>
              </w:numPr>
              <w:tabs>
                <w:tab w:val="left" w:pos="2160"/>
              </w:tabs>
              <w:jc w:val="both"/>
              <w:rPr>
                <w:sz w:val="24"/>
                <w:szCs w:val="24"/>
              </w:rPr>
            </w:pPr>
            <w:r w:rsidRPr="00EA514A">
              <w:rPr>
                <w:sz w:val="24"/>
                <w:szCs w:val="24"/>
              </w:rPr>
              <w:t>Now rolling every four weeks (Blackburn to Darwen – alternat</w:t>
            </w:r>
            <w:r w:rsidR="00E46754" w:rsidRPr="00EA514A">
              <w:rPr>
                <w:sz w:val="24"/>
                <w:szCs w:val="24"/>
              </w:rPr>
              <w:t>ing between the two t</w:t>
            </w:r>
            <w:r w:rsidRPr="00EA514A">
              <w:rPr>
                <w:sz w:val="24"/>
                <w:szCs w:val="24"/>
              </w:rPr>
              <w:t>owns)</w:t>
            </w:r>
          </w:p>
          <w:p w:rsidR="00E46754" w:rsidRPr="00EA514A" w:rsidRDefault="00E46754" w:rsidP="00E46754">
            <w:pPr>
              <w:pStyle w:val="ListParagraph"/>
              <w:numPr>
                <w:ilvl w:val="0"/>
                <w:numId w:val="17"/>
              </w:numPr>
              <w:tabs>
                <w:tab w:val="left" w:pos="2160"/>
              </w:tabs>
              <w:jc w:val="both"/>
              <w:rPr>
                <w:sz w:val="24"/>
                <w:szCs w:val="24"/>
              </w:rPr>
            </w:pPr>
            <w:r w:rsidRPr="00EA514A">
              <w:rPr>
                <w:sz w:val="24"/>
                <w:szCs w:val="24"/>
              </w:rPr>
              <w:lastRenderedPageBreak/>
              <w:t>P</w:t>
            </w:r>
            <w:r w:rsidR="00F21E34" w:rsidRPr="00EA514A">
              <w:rPr>
                <w:sz w:val="24"/>
                <w:szCs w:val="24"/>
              </w:rPr>
              <w:t xml:space="preserve">otential average of </w:t>
            </w:r>
            <w:r w:rsidR="00F21E34" w:rsidRPr="00EA514A">
              <w:rPr>
                <w:b/>
                <w:sz w:val="24"/>
                <w:szCs w:val="24"/>
                <w:u w:val="single"/>
              </w:rPr>
              <w:t>120 clients a year</w:t>
            </w:r>
            <w:r w:rsidRPr="00EA514A">
              <w:rPr>
                <w:b/>
                <w:sz w:val="24"/>
                <w:szCs w:val="24"/>
              </w:rPr>
              <w:t xml:space="preserve"> </w:t>
            </w:r>
            <w:r w:rsidRPr="00EA514A">
              <w:rPr>
                <w:sz w:val="24"/>
                <w:szCs w:val="24"/>
              </w:rPr>
              <w:t>(1</w:t>
            </w:r>
            <w:r w:rsidR="00F21E34" w:rsidRPr="00EA514A">
              <w:rPr>
                <w:sz w:val="24"/>
                <w:szCs w:val="24"/>
              </w:rPr>
              <w:t>20</w:t>
            </w:r>
            <w:r w:rsidRPr="00EA514A">
              <w:rPr>
                <w:sz w:val="24"/>
                <w:szCs w:val="24"/>
              </w:rPr>
              <w:t xml:space="preserve"> clients out of </w:t>
            </w:r>
            <w:r w:rsidR="00F21E34" w:rsidRPr="00EA514A">
              <w:rPr>
                <w:sz w:val="24"/>
                <w:szCs w:val="24"/>
              </w:rPr>
              <w:t>800</w:t>
            </w:r>
            <w:r w:rsidRPr="00EA514A">
              <w:rPr>
                <w:sz w:val="24"/>
                <w:szCs w:val="24"/>
              </w:rPr>
              <w:t xml:space="preserve"> clients is 15% of th</w:t>
            </w:r>
            <w:r w:rsidR="000F1380" w:rsidRPr="00EA514A">
              <w:rPr>
                <w:sz w:val="24"/>
                <w:szCs w:val="24"/>
              </w:rPr>
              <w:t xml:space="preserve">e client </w:t>
            </w:r>
            <w:r w:rsidRPr="00EA514A">
              <w:rPr>
                <w:sz w:val="24"/>
                <w:szCs w:val="24"/>
              </w:rPr>
              <w:t xml:space="preserve">population. This number of clients have received the </w:t>
            </w:r>
            <w:proofErr w:type="spellStart"/>
            <w:r w:rsidRPr="00EA514A">
              <w:rPr>
                <w:sz w:val="24"/>
                <w:szCs w:val="24"/>
              </w:rPr>
              <w:t>EmBRACE</w:t>
            </w:r>
            <w:proofErr w:type="spellEnd"/>
            <w:r w:rsidRPr="00EA514A">
              <w:rPr>
                <w:sz w:val="24"/>
                <w:szCs w:val="24"/>
              </w:rPr>
              <w:t xml:space="preserve"> workshops from just one member of staff delivering them)</w:t>
            </w:r>
          </w:p>
          <w:p w:rsidR="00750CFF" w:rsidRPr="00EA514A" w:rsidRDefault="00E46754" w:rsidP="00E46754">
            <w:pPr>
              <w:pStyle w:val="ListParagraph"/>
              <w:numPr>
                <w:ilvl w:val="0"/>
                <w:numId w:val="17"/>
              </w:numPr>
              <w:tabs>
                <w:tab w:val="left" w:pos="2160"/>
              </w:tabs>
              <w:jc w:val="both"/>
              <w:rPr>
                <w:sz w:val="24"/>
                <w:szCs w:val="24"/>
              </w:rPr>
            </w:pPr>
            <w:r w:rsidRPr="00EA514A">
              <w:rPr>
                <w:sz w:val="24"/>
                <w:szCs w:val="24"/>
              </w:rPr>
              <w:t>Through the quality plan</w:t>
            </w:r>
            <w:r w:rsidR="00750CFF" w:rsidRPr="00EA514A">
              <w:rPr>
                <w:sz w:val="24"/>
                <w:szCs w:val="24"/>
              </w:rPr>
              <w:t>:</w:t>
            </w:r>
          </w:p>
          <w:p w:rsidR="00750CFF" w:rsidRPr="00EA514A" w:rsidRDefault="00750CFF" w:rsidP="00750CFF">
            <w:pPr>
              <w:pStyle w:val="ListParagraph"/>
              <w:numPr>
                <w:ilvl w:val="0"/>
                <w:numId w:val="19"/>
              </w:numPr>
              <w:tabs>
                <w:tab w:val="left" w:pos="2160"/>
              </w:tabs>
              <w:jc w:val="both"/>
              <w:rPr>
                <w:sz w:val="24"/>
                <w:szCs w:val="24"/>
              </w:rPr>
            </w:pPr>
            <w:r w:rsidRPr="00EA514A">
              <w:rPr>
                <w:sz w:val="24"/>
                <w:szCs w:val="24"/>
              </w:rPr>
              <w:t>W</w:t>
            </w:r>
            <w:r w:rsidR="00E46754" w:rsidRPr="00EA514A">
              <w:rPr>
                <w:sz w:val="24"/>
                <w:szCs w:val="24"/>
              </w:rPr>
              <w:t xml:space="preserve">hen </w:t>
            </w:r>
            <w:r w:rsidR="00F21E34" w:rsidRPr="00EA514A">
              <w:rPr>
                <w:sz w:val="24"/>
                <w:szCs w:val="24"/>
              </w:rPr>
              <w:t xml:space="preserve">four staff </w:t>
            </w:r>
            <w:r w:rsidR="00E46754" w:rsidRPr="00EA514A">
              <w:rPr>
                <w:sz w:val="24"/>
                <w:szCs w:val="24"/>
              </w:rPr>
              <w:t xml:space="preserve">are </w:t>
            </w:r>
            <w:r w:rsidR="00F21E34" w:rsidRPr="00EA514A">
              <w:rPr>
                <w:sz w:val="24"/>
                <w:szCs w:val="24"/>
              </w:rPr>
              <w:t>delivering th</w:t>
            </w:r>
            <w:r w:rsidR="00E46754" w:rsidRPr="00EA514A">
              <w:rPr>
                <w:sz w:val="24"/>
                <w:szCs w:val="24"/>
              </w:rPr>
              <w:t xml:space="preserve">e </w:t>
            </w:r>
            <w:proofErr w:type="spellStart"/>
            <w:r w:rsidR="00E46754" w:rsidRPr="00EA514A">
              <w:rPr>
                <w:sz w:val="24"/>
                <w:szCs w:val="24"/>
              </w:rPr>
              <w:t>EmBRACE</w:t>
            </w:r>
            <w:proofErr w:type="spellEnd"/>
            <w:r w:rsidR="00E46754" w:rsidRPr="00EA514A">
              <w:rPr>
                <w:sz w:val="24"/>
                <w:szCs w:val="24"/>
              </w:rPr>
              <w:t xml:space="preserve"> workshops would mean that </w:t>
            </w:r>
            <w:r w:rsidR="00FE7E74" w:rsidRPr="00EA514A">
              <w:rPr>
                <w:sz w:val="24"/>
                <w:szCs w:val="24"/>
              </w:rPr>
              <w:t>500</w:t>
            </w:r>
            <w:r w:rsidR="00E46754" w:rsidRPr="00EA514A">
              <w:rPr>
                <w:sz w:val="24"/>
                <w:szCs w:val="24"/>
              </w:rPr>
              <w:t xml:space="preserve"> clients out of </w:t>
            </w:r>
            <w:r w:rsidR="00FE7E74" w:rsidRPr="00EA514A">
              <w:rPr>
                <w:sz w:val="24"/>
                <w:szCs w:val="24"/>
              </w:rPr>
              <w:t xml:space="preserve">800 </w:t>
            </w:r>
            <w:r w:rsidR="00E46754" w:rsidRPr="00EA514A">
              <w:rPr>
                <w:sz w:val="24"/>
                <w:szCs w:val="24"/>
              </w:rPr>
              <w:t>clients (</w:t>
            </w:r>
            <w:r w:rsidRPr="00EA514A">
              <w:rPr>
                <w:sz w:val="24"/>
                <w:szCs w:val="24"/>
              </w:rPr>
              <w:t>60% of th</w:t>
            </w:r>
            <w:r w:rsidR="000F1380" w:rsidRPr="00EA514A">
              <w:rPr>
                <w:sz w:val="24"/>
                <w:szCs w:val="24"/>
              </w:rPr>
              <w:t>e client population</w:t>
            </w:r>
            <w:r w:rsidRPr="00EA514A">
              <w:rPr>
                <w:sz w:val="24"/>
                <w:szCs w:val="24"/>
              </w:rPr>
              <w:t>) would have access to the provision.</w:t>
            </w:r>
          </w:p>
          <w:p w:rsidR="00372D26" w:rsidRPr="00EA514A" w:rsidRDefault="00750CFF" w:rsidP="00750CFF">
            <w:pPr>
              <w:pStyle w:val="ListParagraph"/>
              <w:numPr>
                <w:ilvl w:val="0"/>
                <w:numId w:val="19"/>
              </w:numPr>
              <w:tabs>
                <w:tab w:val="left" w:pos="2160"/>
              </w:tabs>
              <w:jc w:val="both"/>
              <w:rPr>
                <w:sz w:val="24"/>
                <w:szCs w:val="24"/>
              </w:rPr>
            </w:pPr>
            <w:r w:rsidRPr="00EA514A">
              <w:rPr>
                <w:sz w:val="24"/>
                <w:szCs w:val="24"/>
              </w:rPr>
              <w:t>R</w:t>
            </w:r>
            <w:r w:rsidR="00FE7E74" w:rsidRPr="00EA514A">
              <w:rPr>
                <w:sz w:val="24"/>
                <w:szCs w:val="24"/>
              </w:rPr>
              <w:t xml:space="preserve">ecruiting 12 more champions would allow for 800 clients </w:t>
            </w:r>
            <w:r w:rsidRPr="00EA514A">
              <w:rPr>
                <w:sz w:val="24"/>
                <w:szCs w:val="24"/>
              </w:rPr>
              <w:t xml:space="preserve">(100% of </w:t>
            </w:r>
            <w:r w:rsidR="000F1380" w:rsidRPr="00EA514A">
              <w:rPr>
                <w:sz w:val="24"/>
                <w:szCs w:val="24"/>
              </w:rPr>
              <w:t>clients</w:t>
            </w:r>
            <w:r w:rsidRPr="00EA514A">
              <w:rPr>
                <w:sz w:val="24"/>
                <w:szCs w:val="24"/>
              </w:rPr>
              <w:t xml:space="preserve">) </w:t>
            </w:r>
            <w:r w:rsidR="00FE7E74" w:rsidRPr="00EA514A">
              <w:rPr>
                <w:sz w:val="24"/>
                <w:szCs w:val="24"/>
              </w:rPr>
              <w:t xml:space="preserve">to receive the </w:t>
            </w:r>
            <w:proofErr w:type="spellStart"/>
            <w:r w:rsidR="00FE7E74" w:rsidRPr="00EA514A">
              <w:rPr>
                <w:sz w:val="24"/>
                <w:szCs w:val="24"/>
              </w:rPr>
              <w:t>EmBRACE</w:t>
            </w:r>
            <w:proofErr w:type="spellEnd"/>
            <w:r w:rsidR="00FE7E74" w:rsidRPr="00EA514A">
              <w:rPr>
                <w:sz w:val="24"/>
                <w:szCs w:val="24"/>
              </w:rPr>
              <w:t xml:space="preserve"> Workshops</w:t>
            </w:r>
            <w:r w:rsidRPr="00EA514A">
              <w:rPr>
                <w:sz w:val="24"/>
                <w:szCs w:val="24"/>
              </w:rPr>
              <w:t xml:space="preserve"> </w:t>
            </w:r>
          </w:p>
          <w:p w:rsidR="00372D26" w:rsidRPr="00EA514A" w:rsidRDefault="00372D26" w:rsidP="00372D26">
            <w:pPr>
              <w:pStyle w:val="ListParagraph"/>
              <w:rPr>
                <w:sz w:val="12"/>
                <w:szCs w:val="12"/>
              </w:rPr>
            </w:pPr>
          </w:p>
          <w:p w:rsidR="00BD24F8" w:rsidRPr="00EA514A" w:rsidRDefault="00BD24F8" w:rsidP="00372D26">
            <w:pPr>
              <w:pStyle w:val="ListParagraph"/>
              <w:numPr>
                <w:ilvl w:val="0"/>
                <w:numId w:val="18"/>
              </w:numPr>
              <w:tabs>
                <w:tab w:val="left" w:pos="2160"/>
              </w:tabs>
              <w:ind w:left="491" w:hanging="425"/>
              <w:jc w:val="both"/>
              <w:rPr>
                <w:sz w:val="24"/>
                <w:szCs w:val="24"/>
              </w:rPr>
            </w:pPr>
            <w:r w:rsidRPr="00EA514A">
              <w:rPr>
                <w:sz w:val="24"/>
                <w:szCs w:val="24"/>
              </w:rPr>
              <w:t>Evidence within staff procedures (</w:t>
            </w:r>
            <w:proofErr w:type="spellStart"/>
            <w:r w:rsidRPr="00EA514A">
              <w:rPr>
                <w:sz w:val="24"/>
                <w:szCs w:val="24"/>
              </w:rPr>
              <w:t>eg</w:t>
            </w:r>
            <w:proofErr w:type="spellEnd"/>
            <w:r w:rsidRPr="00EA514A">
              <w:rPr>
                <w:sz w:val="24"/>
                <w:szCs w:val="24"/>
              </w:rPr>
              <w:t xml:space="preserve"> notes) that they are embedding their understanding and looking through an ACE lens</w:t>
            </w:r>
          </w:p>
        </w:tc>
      </w:tr>
      <w:tr w:rsidR="006E5874" w:rsidTr="00EA79C9">
        <w:trPr>
          <w:trHeight w:val="1528"/>
        </w:trPr>
        <w:tc>
          <w:tcPr>
            <w:tcW w:w="2804" w:type="dxa"/>
          </w:tcPr>
          <w:p w:rsidR="006E5874" w:rsidRPr="00942404" w:rsidRDefault="00640469" w:rsidP="00DC75D7">
            <w:pPr>
              <w:spacing w:after="0"/>
              <w:jc w:val="both"/>
              <w:rPr>
                <w:b/>
                <w:sz w:val="24"/>
                <w:szCs w:val="24"/>
              </w:rPr>
            </w:pPr>
            <w:r w:rsidRPr="00110325">
              <w:rPr>
                <w:b/>
                <w:sz w:val="24"/>
                <w:szCs w:val="24"/>
              </w:rPr>
              <w:lastRenderedPageBreak/>
              <w:t>What are the main successes of your engagement through an ACE informed lens (from your perspective or the persons’ perspective)</w:t>
            </w:r>
          </w:p>
        </w:tc>
        <w:tc>
          <w:tcPr>
            <w:tcW w:w="8112" w:type="dxa"/>
          </w:tcPr>
          <w:p w:rsidR="00D16FE4" w:rsidRDefault="002F310A" w:rsidP="00DC75D7">
            <w:pPr>
              <w:spacing w:after="0" w:line="360" w:lineRule="auto"/>
              <w:jc w:val="both"/>
              <w:rPr>
                <w:sz w:val="24"/>
                <w:szCs w:val="24"/>
              </w:rPr>
            </w:pPr>
            <w:r w:rsidRPr="00DC75D7">
              <w:rPr>
                <w:sz w:val="24"/>
                <w:szCs w:val="24"/>
              </w:rPr>
              <w:t xml:space="preserve">Use the language of ACEs and Trauma informed practice to support management, colleagues and clients to look through an ACE Lens. The buy </w:t>
            </w:r>
            <w:r w:rsidR="0094439F">
              <w:rPr>
                <w:sz w:val="24"/>
                <w:szCs w:val="24"/>
              </w:rPr>
              <w:t xml:space="preserve">in </w:t>
            </w:r>
            <w:r w:rsidRPr="00DC75D7">
              <w:rPr>
                <w:sz w:val="24"/>
                <w:szCs w:val="24"/>
              </w:rPr>
              <w:t xml:space="preserve">was an essential </w:t>
            </w:r>
            <w:r w:rsidR="00013C55" w:rsidRPr="00DC75D7">
              <w:rPr>
                <w:sz w:val="24"/>
                <w:szCs w:val="24"/>
              </w:rPr>
              <w:t xml:space="preserve">aspect of the change management process as it allowed everyone to see how working in an ACE and trauma informed way is part of the foundations for changing culture. </w:t>
            </w:r>
          </w:p>
          <w:p w:rsidR="00013C55" w:rsidRPr="00DC75D7" w:rsidRDefault="00013C55" w:rsidP="00DC75D7">
            <w:pPr>
              <w:spacing w:after="0" w:line="360" w:lineRule="auto"/>
              <w:jc w:val="both"/>
              <w:rPr>
                <w:sz w:val="24"/>
                <w:szCs w:val="24"/>
              </w:rPr>
            </w:pPr>
            <w:r w:rsidRPr="00DC75D7">
              <w:rPr>
                <w:sz w:val="24"/>
                <w:szCs w:val="24"/>
              </w:rPr>
              <w:t xml:space="preserve">The </w:t>
            </w:r>
            <w:r w:rsidRPr="000F1380">
              <w:rPr>
                <w:b/>
                <w:i/>
                <w:sz w:val="24"/>
                <w:szCs w:val="24"/>
              </w:rPr>
              <w:t>objectives and outcomes</w:t>
            </w:r>
            <w:r w:rsidRPr="00DC75D7">
              <w:rPr>
                <w:sz w:val="24"/>
                <w:szCs w:val="24"/>
              </w:rPr>
              <w:t xml:space="preserve"> f</w:t>
            </w:r>
            <w:r w:rsidR="000F1380">
              <w:rPr>
                <w:sz w:val="24"/>
                <w:szCs w:val="24"/>
              </w:rPr>
              <w:t>rom</w:t>
            </w:r>
            <w:r w:rsidRPr="00DC75D7">
              <w:rPr>
                <w:sz w:val="24"/>
                <w:szCs w:val="24"/>
              </w:rPr>
              <w:t xml:space="preserve"> the </w:t>
            </w:r>
            <w:proofErr w:type="spellStart"/>
            <w:r w:rsidRPr="000F1380">
              <w:rPr>
                <w:b/>
                <w:i/>
                <w:sz w:val="24"/>
                <w:szCs w:val="24"/>
              </w:rPr>
              <w:t>EmBRACE</w:t>
            </w:r>
            <w:proofErr w:type="spellEnd"/>
            <w:r w:rsidRPr="000F1380">
              <w:rPr>
                <w:b/>
                <w:i/>
                <w:sz w:val="24"/>
                <w:szCs w:val="24"/>
              </w:rPr>
              <w:t xml:space="preserve"> workshops</w:t>
            </w:r>
            <w:r w:rsidRPr="00DC75D7">
              <w:rPr>
                <w:sz w:val="24"/>
                <w:szCs w:val="24"/>
              </w:rPr>
              <w:t xml:space="preserve"> have provided the platform for reflection for clients, management and staff through an ACE lens.</w:t>
            </w:r>
          </w:p>
          <w:p w:rsidR="00B24813" w:rsidRDefault="00B24813" w:rsidP="00DC75D7">
            <w:pPr>
              <w:spacing w:after="0" w:line="360" w:lineRule="auto"/>
              <w:jc w:val="both"/>
              <w:rPr>
                <w:b/>
                <w:sz w:val="24"/>
                <w:szCs w:val="24"/>
              </w:rPr>
            </w:pPr>
          </w:p>
          <w:p w:rsidR="00F21E34" w:rsidRPr="000F1380" w:rsidRDefault="00F21E34" w:rsidP="00DC75D7">
            <w:pPr>
              <w:spacing w:after="0" w:line="360" w:lineRule="auto"/>
              <w:jc w:val="both"/>
              <w:rPr>
                <w:b/>
                <w:sz w:val="24"/>
                <w:szCs w:val="24"/>
              </w:rPr>
            </w:pPr>
            <w:r w:rsidRPr="000F1380">
              <w:rPr>
                <w:b/>
                <w:sz w:val="24"/>
                <w:szCs w:val="24"/>
              </w:rPr>
              <w:t>Working with Clients:</w:t>
            </w:r>
          </w:p>
          <w:p w:rsidR="00013C55" w:rsidRPr="00DC75D7" w:rsidRDefault="00013C55" w:rsidP="00DC75D7">
            <w:pPr>
              <w:spacing w:after="0" w:line="360" w:lineRule="auto"/>
              <w:jc w:val="both"/>
              <w:rPr>
                <w:sz w:val="24"/>
                <w:szCs w:val="24"/>
              </w:rPr>
            </w:pPr>
            <w:r w:rsidRPr="00DC75D7">
              <w:rPr>
                <w:sz w:val="24"/>
                <w:szCs w:val="24"/>
              </w:rPr>
              <w:t>ACS</w:t>
            </w:r>
            <w:r w:rsidR="000F1380">
              <w:rPr>
                <w:sz w:val="24"/>
                <w:szCs w:val="24"/>
              </w:rPr>
              <w:t>W</w:t>
            </w:r>
            <w:r w:rsidRPr="00DC75D7">
              <w:rPr>
                <w:sz w:val="24"/>
                <w:szCs w:val="24"/>
              </w:rPr>
              <w:t xml:space="preserve"> has been able to:</w:t>
            </w:r>
          </w:p>
          <w:p w:rsidR="00013C55" w:rsidRPr="00DC75D7" w:rsidRDefault="00013C55" w:rsidP="00DC75D7">
            <w:pPr>
              <w:pStyle w:val="ListParagraph"/>
              <w:numPr>
                <w:ilvl w:val="0"/>
                <w:numId w:val="14"/>
              </w:numPr>
              <w:spacing w:after="0" w:line="360" w:lineRule="auto"/>
              <w:jc w:val="both"/>
              <w:rPr>
                <w:sz w:val="24"/>
                <w:szCs w:val="24"/>
              </w:rPr>
            </w:pPr>
            <w:r w:rsidRPr="00DC75D7">
              <w:rPr>
                <w:sz w:val="24"/>
                <w:szCs w:val="24"/>
              </w:rPr>
              <w:t xml:space="preserve">show how identifying causes and conditions of negative behaviours opposed to finding solutions to </w:t>
            </w:r>
            <w:r w:rsidR="00F21E34" w:rsidRPr="00DC75D7">
              <w:rPr>
                <w:sz w:val="24"/>
                <w:szCs w:val="24"/>
              </w:rPr>
              <w:t>address the by-product of those. This has provided clients with the ownership and confidence to have control of their own recovery</w:t>
            </w:r>
          </w:p>
          <w:p w:rsidR="00F21E34" w:rsidRPr="00DC75D7" w:rsidRDefault="00F21E34" w:rsidP="00DC75D7">
            <w:pPr>
              <w:pStyle w:val="ListParagraph"/>
              <w:numPr>
                <w:ilvl w:val="0"/>
                <w:numId w:val="14"/>
              </w:numPr>
              <w:spacing w:after="0" w:line="360" w:lineRule="auto"/>
              <w:jc w:val="both"/>
              <w:rPr>
                <w:sz w:val="24"/>
                <w:szCs w:val="24"/>
              </w:rPr>
            </w:pPr>
            <w:r w:rsidRPr="00DC75D7">
              <w:rPr>
                <w:sz w:val="24"/>
                <w:szCs w:val="24"/>
              </w:rPr>
              <w:t>Explain the brain’s structure and operation so that clients can relate to this within their own life</w:t>
            </w:r>
          </w:p>
          <w:p w:rsidR="00F21E34" w:rsidRPr="00DC75D7" w:rsidRDefault="00F21E34" w:rsidP="00DC75D7">
            <w:pPr>
              <w:pStyle w:val="ListParagraph"/>
              <w:numPr>
                <w:ilvl w:val="0"/>
                <w:numId w:val="14"/>
              </w:numPr>
              <w:spacing w:after="0" w:line="360" w:lineRule="auto"/>
              <w:jc w:val="both"/>
              <w:rPr>
                <w:sz w:val="24"/>
                <w:szCs w:val="24"/>
              </w:rPr>
            </w:pPr>
            <w:r w:rsidRPr="00DC75D7">
              <w:rPr>
                <w:sz w:val="24"/>
                <w:szCs w:val="24"/>
              </w:rPr>
              <w:t xml:space="preserve">Provide opportunity for discussion and examples of how thoughts, feelings, behaviours and consequences can dictate decision made/choices which ultimately affect behaviours </w:t>
            </w:r>
          </w:p>
          <w:p w:rsidR="00D25CB0" w:rsidRDefault="00F21E34" w:rsidP="00DC75D7">
            <w:pPr>
              <w:pStyle w:val="ListParagraph"/>
              <w:numPr>
                <w:ilvl w:val="0"/>
                <w:numId w:val="14"/>
              </w:numPr>
              <w:spacing w:after="0" w:line="360" w:lineRule="auto"/>
              <w:jc w:val="both"/>
              <w:rPr>
                <w:sz w:val="24"/>
                <w:szCs w:val="24"/>
              </w:rPr>
            </w:pPr>
            <w:r w:rsidRPr="00DC75D7">
              <w:rPr>
                <w:sz w:val="24"/>
                <w:szCs w:val="24"/>
              </w:rPr>
              <w:t>Provide opportunities for reflections so that breaking the cycle can be achieved and managed by the client during recovery</w:t>
            </w:r>
          </w:p>
          <w:p w:rsidR="00B24813" w:rsidRDefault="00B24813" w:rsidP="00B24813">
            <w:pPr>
              <w:pStyle w:val="ListParagraph"/>
              <w:spacing w:after="0" w:line="360" w:lineRule="auto"/>
              <w:jc w:val="both"/>
              <w:rPr>
                <w:sz w:val="24"/>
                <w:szCs w:val="24"/>
              </w:rPr>
            </w:pPr>
          </w:p>
          <w:p w:rsidR="00013C55" w:rsidRPr="000F1380" w:rsidRDefault="00F21E34" w:rsidP="00DC75D7">
            <w:pPr>
              <w:spacing w:after="0" w:line="360" w:lineRule="auto"/>
              <w:jc w:val="both"/>
              <w:rPr>
                <w:b/>
                <w:sz w:val="24"/>
                <w:szCs w:val="24"/>
              </w:rPr>
            </w:pPr>
            <w:r w:rsidRPr="000F1380">
              <w:rPr>
                <w:b/>
                <w:sz w:val="24"/>
                <w:szCs w:val="24"/>
              </w:rPr>
              <w:lastRenderedPageBreak/>
              <w:t>Working with staff:</w:t>
            </w:r>
          </w:p>
          <w:p w:rsidR="00013C55" w:rsidRPr="00D25CB0" w:rsidRDefault="00F21E34" w:rsidP="005469F8">
            <w:pPr>
              <w:pStyle w:val="ListParagraph"/>
              <w:numPr>
                <w:ilvl w:val="0"/>
                <w:numId w:val="15"/>
              </w:numPr>
              <w:spacing w:after="0" w:line="360" w:lineRule="auto"/>
              <w:jc w:val="both"/>
              <w:rPr>
                <w:sz w:val="24"/>
                <w:szCs w:val="24"/>
              </w:rPr>
            </w:pPr>
            <w:r w:rsidRPr="000F1380">
              <w:rPr>
                <w:sz w:val="24"/>
                <w:szCs w:val="24"/>
              </w:rPr>
              <w:t>Cascading to others – group identified</w:t>
            </w:r>
            <w:r w:rsidR="000F1380" w:rsidRPr="000F1380">
              <w:rPr>
                <w:sz w:val="24"/>
                <w:szCs w:val="24"/>
              </w:rPr>
              <w:t xml:space="preserve">, initially 3 new ACE Champions, who have </w:t>
            </w:r>
            <w:r w:rsidR="00FE7E74" w:rsidRPr="000F1380">
              <w:rPr>
                <w:sz w:val="24"/>
                <w:szCs w:val="24"/>
              </w:rPr>
              <w:t>watch</w:t>
            </w:r>
            <w:r w:rsidR="000F1380" w:rsidRPr="000F1380">
              <w:rPr>
                <w:sz w:val="24"/>
                <w:szCs w:val="24"/>
              </w:rPr>
              <w:t>ed/observed</w:t>
            </w:r>
            <w:r w:rsidR="00FE7E74" w:rsidRPr="000F1380">
              <w:rPr>
                <w:sz w:val="24"/>
                <w:szCs w:val="24"/>
              </w:rPr>
              <w:t xml:space="preserve"> in order to deliver their own </w:t>
            </w:r>
            <w:proofErr w:type="spellStart"/>
            <w:r w:rsidR="000F1380" w:rsidRPr="000F1380">
              <w:rPr>
                <w:sz w:val="24"/>
                <w:szCs w:val="24"/>
              </w:rPr>
              <w:t>EmBRACE</w:t>
            </w:r>
            <w:proofErr w:type="spellEnd"/>
            <w:r w:rsidR="000F1380" w:rsidRPr="000F1380">
              <w:rPr>
                <w:sz w:val="24"/>
                <w:szCs w:val="24"/>
              </w:rPr>
              <w:t xml:space="preserve"> Workshop </w:t>
            </w:r>
            <w:r w:rsidR="00FE7E74" w:rsidRPr="00D25CB0">
              <w:rPr>
                <w:sz w:val="24"/>
                <w:szCs w:val="24"/>
              </w:rPr>
              <w:t>sessions</w:t>
            </w:r>
          </w:p>
          <w:p w:rsidR="00EA514A" w:rsidRPr="00D25CB0" w:rsidRDefault="00EA514A" w:rsidP="005469F8">
            <w:pPr>
              <w:pStyle w:val="ListParagraph"/>
              <w:numPr>
                <w:ilvl w:val="0"/>
                <w:numId w:val="15"/>
              </w:numPr>
              <w:spacing w:after="0" w:line="360" w:lineRule="auto"/>
              <w:jc w:val="both"/>
              <w:rPr>
                <w:sz w:val="24"/>
                <w:szCs w:val="24"/>
              </w:rPr>
            </w:pPr>
            <w:r w:rsidRPr="00D25CB0">
              <w:rPr>
                <w:sz w:val="24"/>
                <w:szCs w:val="24"/>
              </w:rPr>
              <w:t xml:space="preserve">Email from </w:t>
            </w:r>
            <w:r w:rsidR="00D25CB0" w:rsidRPr="00D25CB0">
              <w:rPr>
                <w:sz w:val="24"/>
                <w:szCs w:val="24"/>
              </w:rPr>
              <w:t>Colleague</w:t>
            </w:r>
            <w:r w:rsidR="00D25CB0">
              <w:rPr>
                <w:sz w:val="24"/>
                <w:szCs w:val="24"/>
              </w:rPr>
              <w:t xml:space="preserve"> (Recovery Coordinator)</w:t>
            </w:r>
            <w:r w:rsidR="00B24813">
              <w:rPr>
                <w:sz w:val="24"/>
                <w:szCs w:val="24"/>
              </w:rPr>
              <w:t xml:space="preserve"> see below</w:t>
            </w:r>
            <w:r w:rsidR="00D25CB0" w:rsidRPr="00D25CB0">
              <w:rPr>
                <w:sz w:val="24"/>
                <w:szCs w:val="24"/>
              </w:rPr>
              <w:t>:</w:t>
            </w:r>
          </w:p>
          <w:p w:rsidR="008743E4" w:rsidRPr="00D25CB0" w:rsidRDefault="008743E4" w:rsidP="008743E4">
            <w:pPr>
              <w:rPr>
                <w:b/>
                <w:i/>
                <w:sz w:val="24"/>
                <w:szCs w:val="24"/>
              </w:rPr>
            </w:pPr>
            <w:r w:rsidRPr="00D25CB0">
              <w:rPr>
                <w:b/>
                <w:i/>
                <w:sz w:val="24"/>
                <w:szCs w:val="24"/>
              </w:rPr>
              <w:t>“If I don’t manage to get into the Flash meeting tomorrow when it gets to the “good news” please could you raise how successful the ACE group is going this time. We have had two sessions so far and as you know I have been shadowing James.</w:t>
            </w:r>
          </w:p>
          <w:p w:rsidR="008743E4" w:rsidRPr="00D25CB0" w:rsidRDefault="008743E4" w:rsidP="008743E4">
            <w:pPr>
              <w:rPr>
                <w:b/>
                <w:i/>
                <w:sz w:val="24"/>
                <w:szCs w:val="24"/>
              </w:rPr>
            </w:pPr>
            <w:r w:rsidRPr="00D25CB0">
              <w:rPr>
                <w:b/>
                <w:i/>
                <w:sz w:val="24"/>
                <w:szCs w:val="24"/>
              </w:rPr>
              <w:t xml:space="preserve">I just want to let you know how much I have enjoyed being a part of this. </w:t>
            </w:r>
            <w:r w:rsidR="00D25CB0" w:rsidRPr="00D25CB0">
              <w:rPr>
                <w:b/>
                <w:i/>
                <w:sz w:val="24"/>
                <w:szCs w:val="24"/>
              </w:rPr>
              <w:t>ACSW</w:t>
            </w:r>
            <w:r w:rsidRPr="00D25CB0">
              <w:rPr>
                <w:b/>
                <w:i/>
                <w:sz w:val="24"/>
                <w:szCs w:val="24"/>
              </w:rPr>
              <w:t>’</w:t>
            </w:r>
            <w:r w:rsidR="00D25CB0">
              <w:rPr>
                <w:b/>
                <w:i/>
                <w:sz w:val="24"/>
                <w:szCs w:val="24"/>
              </w:rPr>
              <w:t>s</w:t>
            </w:r>
            <w:r w:rsidRPr="00D25CB0">
              <w:rPr>
                <w:b/>
                <w:i/>
                <w:sz w:val="24"/>
                <w:szCs w:val="24"/>
              </w:rPr>
              <w:t xml:space="preserve"> presentation has been fantastic and really well received by the Darwen service users, I think there was 14 at the last session. The content of the presentation is compassionate, interesting, scientific and empathic but at the same time challenging, emphasising that the service user’s recovery is their recovery and therefore they need to be proactive to move forward.</w:t>
            </w:r>
          </w:p>
          <w:p w:rsidR="00B24813" w:rsidRPr="00C92D4F" w:rsidRDefault="00D25CB0" w:rsidP="00B24813">
            <w:pPr>
              <w:rPr>
                <w:b/>
                <w:i/>
                <w:sz w:val="24"/>
                <w:szCs w:val="24"/>
              </w:rPr>
            </w:pPr>
            <w:r w:rsidRPr="00D25CB0">
              <w:rPr>
                <w:b/>
                <w:i/>
                <w:sz w:val="24"/>
                <w:szCs w:val="24"/>
              </w:rPr>
              <w:t>ACSW’</w:t>
            </w:r>
            <w:r>
              <w:rPr>
                <w:b/>
                <w:i/>
                <w:sz w:val="24"/>
                <w:szCs w:val="24"/>
              </w:rPr>
              <w:t>s</w:t>
            </w:r>
            <w:r w:rsidR="008743E4" w:rsidRPr="00D25CB0">
              <w:rPr>
                <w:b/>
                <w:i/>
                <w:sz w:val="24"/>
                <w:szCs w:val="24"/>
              </w:rPr>
              <w:t xml:space="preserve"> presentation style is captivating, the service users love him, and even I can’t wait for next week’s episode!!!</w:t>
            </w:r>
            <w:r w:rsidR="00EA514A" w:rsidRPr="00D25CB0">
              <w:rPr>
                <w:b/>
                <w:i/>
                <w:sz w:val="24"/>
                <w:szCs w:val="24"/>
              </w:rPr>
              <w:t>”</w:t>
            </w:r>
          </w:p>
          <w:p w:rsidR="005858CC" w:rsidRPr="00C92D4F" w:rsidRDefault="00EB2809" w:rsidP="00C92D4F">
            <w:pPr>
              <w:spacing w:after="0" w:line="360" w:lineRule="auto"/>
              <w:jc w:val="both"/>
              <w:rPr>
                <w:b/>
                <w:sz w:val="24"/>
                <w:szCs w:val="24"/>
                <w:u w:val="single"/>
              </w:rPr>
            </w:pPr>
            <w:r w:rsidRPr="00C92D4F">
              <w:rPr>
                <w:b/>
                <w:sz w:val="24"/>
                <w:szCs w:val="24"/>
                <w:u w:val="single"/>
              </w:rPr>
              <w:t xml:space="preserve">Evidence </w:t>
            </w:r>
            <w:r w:rsidR="00B24813" w:rsidRPr="00C92D4F">
              <w:rPr>
                <w:b/>
                <w:sz w:val="24"/>
                <w:szCs w:val="24"/>
                <w:u w:val="single"/>
              </w:rPr>
              <w:t xml:space="preserve">of impact </w:t>
            </w:r>
            <w:r w:rsidRPr="00C92D4F">
              <w:rPr>
                <w:b/>
                <w:sz w:val="24"/>
                <w:szCs w:val="24"/>
                <w:u w:val="single"/>
              </w:rPr>
              <w:t>from</w:t>
            </w:r>
            <w:r w:rsidR="000F1380" w:rsidRPr="00C92D4F">
              <w:rPr>
                <w:b/>
                <w:sz w:val="24"/>
                <w:szCs w:val="24"/>
                <w:u w:val="single"/>
              </w:rPr>
              <w:t xml:space="preserve"> i</w:t>
            </w:r>
            <w:r w:rsidRPr="00C92D4F">
              <w:rPr>
                <w:b/>
                <w:sz w:val="24"/>
                <w:szCs w:val="24"/>
                <w:u w:val="single"/>
              </w:rPr>
              <w:t>nterview</w:t>
            </w:r>
            <w:r w:rsidR="000F1380" w:rsidRPr="00C92D4F">
              <w:rPr>
                <w:b/>
                <w:sz w:val="24"/>
                <w:szCs w:val="24"/>
                <w:u w:val="single"/>
              </w:rPr>
              <w:t xml:space="preserve"> of client:</w:t>
            </w:r>
          </w:p>
          <w:p w:rsidR="005858CC" w:rsidRPr="00FB0544" w:rsidRDefault="000F1380" w:rsidP="00FB0544">
            <w:pPr>
              <w:spacing w:after="0" w:line="360" w:lineRule="auto"/>
              <w:jc w:val="both"/>
              <w:rPr>
                <w:sz w:val="24"/>
                <w:szCs w:val="24"/>
              </w:rPr>
            </w:pPr>
            <w:r w:rsidRPr="00FB0544">
              <w:rPr>
                <w:sz w:val="24"/>
                <w:szCs w:val="24"/>
              </w:rPr>
              <w:t>‘</w:t>
            </w:r>
            <w:r w:rsidR="005858CC" w:rsidRPr="00FB0544">
              <w:rPr>
                <w:b/>
                <w:sz w:val="24"/>
                <w:szCs w:val="24"/>
                <w:u w:val="single"/>
              </w:rPr>
              <w:t xml:space="preserve">How have the </w:t>
            </w:r>
            <w:proofErr w:type="spellStart"/>
            <w:r w:rsidR="005858CC" w:rsidRPr="00FB0544">
              <w:rPr>
                <w:b/>
                <w:sz w:val="24"/>
                <w:szCs w:val="24"/>
                <w:u w:val="single"/>
              </w:rPr>
              <w:t>EmBRACE</w:t>
            </w:r>
            <w:proofErr w:type="spellEnd"/>
            <w:r w:rsidR="005858CC" w:rsidRPr="00FB0544">
              <w:rPr>
                <w:b/>
                <w:sz w:val="24"/>
                <w:szCs w:val="24"/>
                <w:u w:val="single"/>
              </w:rPr>
              <w:t xml:space="preserve"> workshops helped since you undertook them?</w:t>
            </w:r>
          </w:p>
          <w:p w:rsidR="000F1380" w:rsidRPr="00FB0544" w:rsidRDefault="005858CC" w:rsidP="005858CC">
            <w:pPr>
              <w:jc w:val="both"/>
              <w:rPr>
                <w:i/>
                <w:sz w:val="24"/>
                <w:szCs w:val="24"/>
              </w:rPr>
            </w:pPr>
            <w:r w:rsidRPr="00FB0544">
              <w:rPr>
                <w:i/>
                <w:sz w:val="24"/>
                <w:szCs w:val="24"/>
              </w:rPr>
              <w:t>‘It’s helped me because I was just coming to the end of my treatment plan (Inspire Treatment Plan). I realised that worse things happened to others so why was I making a song and dance about it? However, it gave me the courage to explore things a bit deeper rather than just leave it there. I was already under the counsellor and had four sessions left. I knew my own ACEs needed dealing with. I had to put my ACEs in order of importance. I had spoken to the counsellor about some of my issues but had not dealt with all of them. If I didn’t deal with all of them then they still had the capacity to use again as I still have thoughts and feelings and needed to come to terms with them. It stressed an importance with me to deal with each of my ACEs rather than leave a number of them. Through the counsellor I was able to do that in a safe place (as I was already in treatment with the counsellor)’.</w:t>
            </w:r>
          </w:p>
          <w:p w:rsidR="005858CC" w:rsidRPr="00FB0544" w:rsidRDefault="005858CC" w:rsidP="005858CC">
            <w:pPr>
              <w:jc w:val="both"/>
              <w:rPr>
                <w:i/>
                <w:sz w:val="24"/>
                <w:szCs w:val="24"/>
              </w:rPr>
            </w:pPr>
            <w:r w:rsidRPr="00FB0544">
              <w:rPr>
                <w:i/>
                <w:sz w:val="24"/>
                <w:szCs w:val="24"/>
              </w:rPr>
              <w:t>‘Understanding about ACEs has impacted on my decision making as well. My whole thought process on making a decision has been influenced through an ACE Lens. It has helped me to rationalise my thoughts rather than act on impulse</w:t>
            </w:r>
            <w:r w:rsidR="00FB0544" w:rsidRPr="00FB0544">
              <w:rPr>
                <w:i/>
                <w:sz w:val="24"/>
                <w:szCs w:val="24"/>
              </w:rPr>
              <w:t>’.</w:t>
            </w:r>
          </w:p>
          <w:p w:rsidR="005858CC" w:rsidRPr="00FB0544" w:rsidRDefault="005858CC" w:rsidP="005858CC">
            <w:pPr>
              <w:jc w:val="both"/>
              <w:rPr>
                <w:i/>
                <w:sz w:val="24"/>
                <w:szCs w:val="24"/>
              </w:rPr>
            </w:pPr>
            <w:r w:rsidRPr="00FB0544">
              <w:rPr>
                <w:i/>
                <w:sz w:val="24"/>
                <w:szCs w:val="24"/>
              </w:rPr>
              <w:t>‘ACEs a major key part of the recovery process’.</w:t>
            </w:r>
          </w:p>
          <w:p w:rsidR="005858CC" w:rsidRPr="00FB0544" w:rsidRDefault="00FB0544" w:rsidP="005858CC">
            <w:pPr>
              <w:jc w:val="both"/>
              <w:rPr>
                <w:i/>
                <w:sz w:val="24"/>
                <w:szCs w:val="24"/>
              </w:rPr>
            </w:pPr>
            <w:r w:rsidRPr="00FB0544">
              <w:rPr>
                <w:i/>
                <w:sz w:val="24"/>
                <w:szCs w:val="24"/>
              </w:rPr>
              <w:lastRenderedPageBreak/>
              <w:t>‘The focus in service has really shifted with the ACEs definitely’.</w:t>
            </w:r>
          </w:p>
          <w:p w:rsidR="00FB0544" w:rsidRPr="00FB0544" w:rsidRDefault="00FB0544" w:rsidP="00FB0544">
            <w:pPr>
              <w:jc w:val="both"/>
              <w:rPr>
                <w:i/>
                <w:sz w:val="24"/>
                <w:szCs w:val="24"/>
              </w:rPr>
            </w:pPr>
            <w:r w:rsidRPr="00FB0544">
              <w:rPr>
                <w:i/>
                <w:sz w:val="24"/>
                <w:szCs w:val="24"/>
              </w:rPr>
              <w:t xml:space="preserve">‘Everybody should be offered the opportunity to engage with the </w:t>
            </w:r>
            <w:proofErr w:type="spellStart"/>
            <w:r w:rsidRPr="00FB0544">
              <w:rPr>
                <w:i/>
                <w:sz w:val="24"/>
                <w:szCs w:val="24"/>
              </w:rPr>
              <w:t>EmBRACE</w:t>
            </w:r>
            <w:proofErr w:type="spellEnd"/>
            <w:r w:rsidRPr="00FB0544">
              <w:rPr>
                <w:i/>
                <w:sz w:val="24"/>
                <w:szCs w:val="24"/>
              </w:rPr>
              <w:t xml:space="preserve"> Workshops. There is a need to stress how important it is. For people with ACEs, they then have the freedom to do that’.</w:t>
            </w:r>
          </w:p>
          <w:p w:rsidR="00C92D4F" w:rsidRDefault="00FB0544" w:rsidP="00C92D4F">
            <w:pPr>
              <w:jc w:val="both"/>
              <w:rPr>
                <w:sz w:val="24"/>
                <w:szCs w:val="24"/>
              </w:rPr>
            </w:pPr>
            <w:r w:rsidRPr="00FB0544">
              <w:rPr>
                <w:i/>
                <w:sz w:val="24"/>
                <w:szCs w:val="24"/>
              </w:rPr>
              <w:t>Being ACE aware has affected more than just the client. The client has been able to reflect on the fact that their own children will have ACEs and how to address this. Breaking the Cycle has been a big part of this. The client’s relationship with their siblings and own mum has improved (now reconciled). In addition to this other people have cascaded their knowledge about ACEs which is a fantastic testament to the ACEs movement.</w:t>
            </w:r>
            <w:r>
              <w:rPr>
                <w:sz w:val="24"/>
                <w:szCs w:val="24"/>
              </w:rPr>
              <w:t xml:space="preserve"> </w:t>
            </w:r>
          </w:p>
          <w:p w:rsidR="00D25CB0" w:rsidRPr="00C92D4F" w:rsidRDefault="00B24813" w:rsidP="00C92D4F">
            <w:pPr>
              <w:jc w:val="both"/>
              <w:rPr>
                <w:b/>
                <w:sz w:val="24"/>
                <w:szCs w:val="24"/>
                <w:u w:val="single"/>
              </w:rPr>
            </w:pPr>
            <w:r w:rsidRPr="00C92D4F">
              <w:rPr>
                <w:b/>
                <w:sz w:val="24"/>
                <w:szCs w:val="24"/>
                <w:u w:val="single"/>
              </w:rPr>
              <w:t>Evidence of impact from evaluation forms</w:t>
            </w:r>
            <w:r w:rsidR="00D25CB0" w:rsidRPr="00C92D4F">
              <w:rPr>
                <w:b/>
                <w:sz w:val="24"/>
                <w:szCs w:val="24"/>
                <w:u w:val="single"/>
              </w:rPr>
              <w:t xml:space="preserve"> from 9 clients who attended the Darwen </w:t>
            </w:r>
            <w:proofErr w:type="spellStart"/>
            <w:r w:rsidR="00D25CB0" w:rsidRPr="00C92D4F">
              <w:rPr>
                <w:b/>
                <w:sz w:val="24"/>
                <w:szCs w:val="24"/>
                <w:u w:val="single"/>
              </w:rPr>
              <w:t>EmBRACE</w:t>
            </w:r>
            <w:proofErr w:type="spellEnd"/>
            <w:r w:rsidR="00D25CB0" w:rsidRPr="00C92D4F">
              <w:rPr>
                <w:b/>
                <w:sz w:val="24"/>
                <w:szCs w:val="24"/>
                <w:u w:val="single"/>
              </w:rPr>
              <w:t xml:space="preserve"> Workshops:</w:t>
            </w:r>
          </w:p>
          <w:p w:rsidR="00845CDB" w:rsidRPr="00D20B66" w:rsidRDefault="00845CDB" w:rsidP="00845CDB">
            <w:pPr>
              <w:spacing w:after="0"/>
              <w:rPr>
                <w:b/>
                <w:sz w:val="24"/>
                <w:szCs w:val="24"/>
              </w:rPr>
            </w:pPr>
            <w:r w:rsidRPr="00D20B66">
              <w:rPr>
                <w:b/>
                <w:sz w:val="24"/>
                <w:szCs w:val="24"/>
              </w:rPr>
              <w:t xml:space="preserve">Your knowledge before the </w:t>
            </w:r>
            <w:proofErr w:type="spellStart"/>
            <w:r w:rsidRPr="00D20B66">
              <w:rPr>
                <w:b/>
                <w:sz w:val="24"/>
                <w:szCs w:val="24"/>
              </w:rPr>
              <w:t>EmBRACE</w:t>
            </w:r>
            <w:proofErr w:type="spellEnd"/>
            <w:r w:rsidRPr="00D20B66">
              <w:rPr>
                <w:b/>
                <w:sz w:val="24"/>
                <w:szCs w:val="24"/>
              </w:rPr>
              <w:t xml:space="preserve"> Workshops</w:t>
            </w:r>
          </w:p>
          <w:p w:rsidR="00845CDB" w:rsidRPr="00D20B66" w:rsidRDefault="00845CDB" w:rsidP="00845CDB">
            <w:pPr>
              <w:pStyle w:val="ListParagraph"/>
              <w:numPr>
                <w:ilvl w:val="0"/>
                <w:numId w:val="24"/>
              </w:numPr>
              <w:spacing w:after="0" w:line="259" w:lineRule="auto"/>
              <w:rPr>
                <w:sz w:val="24"/>
                <w:szCs w:val="24"/>
              </w:rPr>
            </w:pPr>
            <w:r w:rsidRPr="00D20B66">
              <w:rPr>
                <w:sz w:val="24"/>
                <w:szCs w:val="24"/>
              </w:rPr>
              <w:t>56 % - Poor</w:t>
            </w:r>
          </w:p>
          <w:p w:rsidR="00845CDB" w:rsidRPr="00D20B66" w:rsidRDefault="00845CDB" w:rsidP="00845CDB">
            <w:pPr>
              <w:pStyle w:val="ListParagraph"/>
              <w:numPr>
                <w:ilvl w:val="0"/>
                <w:numId w:val="24"/>
              </w:numPr>
              <w:spacing w:after="0" w:line="259" w:lineRule="auto"/>
              <w:rPr>
                <w:sz w:val="24"/>
                <w:szCs w:val="24"/>
              </w:rPr>
            </w:pPr>
            <w:r w:rsidRPr="00D20B66">
              <w:rPr>
                <w:sz w:val="24"/>
                <w:szCs w:val="24"/>
              </w:rPr>
              <w:t>33% - Average</w:t>
            </w:r>
          </w:p>
          <w:p w:rsidR="00845CDB" w:rsidRPr="00D20B66" w:rsidRDefault="00845CDB" w:rsidP="00845CDB">
            <w:pPr>
              <w:pStyle w:val="ListParagraph"/>
              <w:numPr>
                <w:ilvl w:val="0"/>
                <w:numId w:val="24"/>
              </w:numPr>
              <w:spacing w:after="0" w:line="259" w:lineRule="auto"/>
              <w:rPr>
                <w:sz w:val="24"/>
                <w:szCs w:val="24"/>
              </w:rPr>
            </w:pPr>
            <w:r w:rsidRPr="00D20B66">
              <w:rPr>
                <w:sz w:val="24"/>
                <w:szCs w:val="24"/>
              </w:rPr>
              <w:t xml:space="preserve">11% - Good </w:t>
            </w:r>
          </w:p>
          <w:p w:rsidR="00845CDB" w:rsidRPr="00C92D4F" w:rsidRDefault="00845CDB" w:rsidP="00845CDB">
            <w:pPr>
              <w:spacing w:after="0"/>
              <w:rPr>
                <w:sz w:val="12"/>
                <w:szCs w:val="12"/>
              </w:rPr>
            </w:pPr>
          </w:p>
          <w:p w:rsidR="00845CDB" w:rsidRPr="00D20B66" w:rsidRDefault="00845CDB" w:rsidP="00845CDB">
            <w:pPr>
              <w:spacing w:after="0"/>
              <w:rPr>
                <w:b/>
                <w:sz w:val="24"/>
                <w:szCs w:val="24"/>
              </w:rPr>
            </w:pPr>
            <w:r w:rsidRPr="00D20B66">
              <w:rPr>
                <w:b/>
                <w:sz w:val="24"/>
                <w:szCs w:val="24"/>
              </w:rPr>
              <w:t xml:space="preserve">Your knowledge after the </w:t>
            </w:r>
            <w:proofErr w:type="spellStart"/>
            <w:r w:rsidRPr="00D20B66">
              <w:rPr>
                <w:b/>
                <w:sz w:val="24"/>
                <w:szCs w:val="24"/>
              </w:rPr>
              <w:t>EmBRACE</w:t>
            </w:r>
            <w:proofErr w:type="spellEnd"/>
            <w:r w:rsidRPr="00D20B66">
              <w:rPr>
                <w:b/>
                <w:sz w:val="24"/>
                <w:szCs w:val="24"/>
              </w:rPr>
              <w:t xml:space="preserve"> Workshops </w:t>
            </w:r>
          </w:p>
          <w:p w:rsidR="00845CDB" w:rsidRPr="00D20B66" w:rsidRDefault="00845CDB" w:rsidP="00845CDB">
            <w:pPr>
              <w:pStyle w:val="ListParagraph"/>
              <w:numPr>
                <w:ilvl w:val="0"/>
                <w:numId w:val="25"/>
              </w:numPr>
              <w:spacing w:after="0" w:line="259" w:lineRule="auto"/>
              <w:rPr>
                <w:sz w:val="24"/>
                <w:szCs w:val="24"/>
              </w:rPr>
            </w:pPr>
            <w:r w:rsidRPr="00D20B66">
              <w:rPr>
                <w:sz w:val="24"/>
                <w:szCs w:val="24"/>
              </w:rPr>
              <w:t>22% - Average</w:t>
            </w:r>
          </w:p>
          <w:p w:rsidR="00845CDB" w:rsidRPr="00D20B66" w:rsidRDefault="00845CDB" w:rsidP="00845CDB">
            <w:pPr>
              <w:pStyle w:val="ListParagraph"/>
              <w:numPr>
                <w:ilvl w:val="0"/>
                <w:numId w:val="25"/>
              </w:numPr>
              <w:spacing w:after="0" w:line="259" w:lineRule="auto"/>
              <w:rPr>
                <w:sz w:val="24"/>
                <w:szCs w:val="24"/>
              </w:rPr>
            </w:pPr>
            <w:r w:rsidRPr="00D20B66">
              <w:rPr>
                <w:sz w:val="24"/>
                <w:szCs w:val="24"/>
              </w:rPr>
              <w:t xml:space="preserve">56% - Good </w:t>
            </w:r>
          </w:p>
          <w:p w:rsidR="00845CDB" w:rsidRPr="00D20B66" w:rsidRDefault="00845CDB" w:rsidP="00845CDB">
            <w:pPr>
              <w:pStyle w:val="ListParagraph"/>
              <w:numPr>
                <w:ilvl w:val="0"/>
                <w:numId w:val="25"/>
              </w:numPr>
              <w:spacing w:after="0" w:line="259" w:lineRule="auto"/>
              <w:rPr>
                <w:sz w:val="24"/>
                <w:szCs w:val="24"/>
              </w:rPr>
            </w:pPr>
            <w:r w:rsidRPr="00D20B66">
              <w:rPr>
                <w:sz w:val="24"/>
                <w:szCs w:val="24"/>
              </w:rPr>
              <w:t>22% - Excellent</w:t>
            </w:r>
          </w:p>
          <w:p w:rsidR="00845CDB" w:rsidRPr="00C92D4F" w:rsidRDefault="00845CDB" w:rsidP="00845CDB">
            <w:pPr>
              <w:spacing w:after="0"/>
              <w:rPr>
                <w:sz w:val="12"/>
                <w:szCs w:val="12"/>
              </w:rPr>
            </w:pPr>
          </w:p>
          <w:p w:rsidR="00845CDB" w:rsidRPr="00D20B66" w:rsidRDefault="00845CDB" w:rsidP="00845CDB">
            <w:pPr>
              <w:spacing w:after="0"/>
              <w:rPr>
                <w:b/>
                <w:sz w:val="24"/>
                <w:szCs w:val="24"/>
              </w:rPr>
            </w:pPr>
            <w:r w:rsidRPr="00D20B66">
              <w:rPr>
                <w:b/>
                <w:sz w:val="24"/>
                <w:szCs w:val="24"/>
              </w:rPr>
              <w:t xml:space="preserve">Knowledge of the </w:t>
            </w:r>
            <w:proofErr w:type="spellStart"/>
            <w:r w:rsidRPr="00D20B66">
              <w:rPr>
                <w:b/>
                <w:sz w:val="24"/>
                <w:szCs w:val="24"/>
              </w:rPr>
              <w:t>EmBRACE</w:t>
            </w:r>
            <w:proofErr w:type="spellEnd"/>
            <w:r w:rsidRPr="00D20B66">
              <w:rPr>
                <w:b/>
                <w:sz w:val="24"/>
                <w:szCs w:val="24"/>
              </w:rPr>
              <w:t xml:space="preserve"> Trainer</w:t>
            </w:r>
          </w:p>
          <w:p w:rsidR="00845CDB" w:rsidRPr="00D20B66" w:rsidRDefault="00845CDB" w:rsidP="00845CDB">
            <w:pPr>
              <w:pStyle w:val="ListParagraph"/>
              <w:numPr>
                <w:ilvl w:val="0"/>
                <w:numId w:val="26"/>
              </w:numPr>
              <w:spacing w:after="0" w:line="259" w:lineRule="auto"/>
              <w:rPr>
                <w:sz w:val="24"/>
                <w:szCs w:val="24"/>
              </w:rPr>
            </w:pPr>
            <w:r w:rsidRPr="00D20B66">
              <w:rPr>
                <w:sz w:val="24"/>
                <w:szCs w:val="24"/>
              </w:rPr>
              <w:t>100% - Excellent</w:t>
            </w:r>
          </w:p>
          <w:p w:rsidR="00845CDB" w:rsidRPr="00C92D4F" w:rsidRDefault="00845CDB" w:rsidP="00845CDB">
            <w:pPr>
              <w:spacing w:after="0"/>
              <w:rPr>
                <w:sz w:val="12"/>
                <w:szCs w:val="12"/>
              </w:rPr>
            </w:pPr>
          </w:p>
          <w:p w:rsidR="00845CDB" w:rsidRPr="00D20B66" w:rsidRDefault="00845CDB" w:rsidP="00845CDB">
            <w:pPr>
              <w:spacing w:after="0"/>
              <w:rPr>
                <w:b/>
                <w:sz w:val="24"/>
                <w:szCs w:val="24"/>
              </w:rPr>
            </w:pPr>
            <w:r w:rsidRPr="00D20B66">
              <w:rPr>
                <w:b/>
                <w:sz w:val="24"/>
                <w:szCs w:val="24"/>
              </w:rPr>
              <w:t xml:space="preserve">Is there something positive you have taken from the </w:t>
            </w:r>
            <w:proofErr w:type="spellStart"/>
            <w:r w:rsidRPr="00D20B66">
              <w:rPr>
                <w:b/>
                <w:sz w:val="24"/>
                <w:szCs w:val="24"/>
              </w:rPr>
              <w:t>EmBRACE</w:t>
            </w:r>
            <w:proofErr w:type="spellEnd"/>
            <w:r w:rsidRPr="00D20B66">
              <w:rPr>
                <w:b/>
                <w:sz w:val="24"/>
                <w:szCs w:val="24"/>
              </w:rPr>
              <w:t xml:space="preserve"> Workshops?</w:t>
            </w:r>
          </w:p>
          <w:p w:rsidR="00845CDB" w:rsidRPr="00D20B66" w:rsidRDefault="00845CDB" w:rsidP="00845CDB">
            <w:pPr>
              <w:pStyle w:val="ListParagraph"/>
              <w:numPr>
                <w:ilvl w:val="0"/>
                <w:numId w:val="23"/>
              </w:numPr>
              <w:spacing w:after="0" w:line="259" w:lineRule="auto"/>
              <w:rPr>
                <w:i/>
                <w:sz w:val="24"/>
                <w:szCs w:val="24"/>
              </w:rPr>
            </w:pPr>
            <w:r w:rsidRPr="00D20B66">
              <w:rPr>
                <w:i/>
                <w:sz w:val="24"/>
                <w:szCs w:val="24"/>
              </w:rPr>
              <w:t xml:space="preserve">Awareness about my behaviours and actions around my children </w:t>
            </w:r>
          </w:p>
          <w:p w:rsidR="00845CDB" w:rsidRPr="00D20B66" w:rsidRDefault="00845CDB" w:rsidP="00845CDB">
            <w:pPr>
              <w:pStyle w:val="ListParagraph"/>
              <w:numPr>
                <w:ilvl w:val="0"/>
                <w:numId w:val="23"/>
              </w:numPr>
              <w:spacing w:after="0" w:line="259" w:lineRule="auto"/>
              <w:rPr>
                <w:i/>
                <w:sz w:val="24"/>
                <w:szCs w:val="24"/>
              </w:rPr>
            </w:pPr>
            <w:r w:rsidRPr="00D20B66">
              <w:rPr>
                <w:i/>
                <w:sz w:val="24"/>
                <w:szCs w:val="24"/>
              </w:rPr>
              <w:t>Learnt about ACEs – not really applicable to me but good to know</w:t>
            </w:r>
          </w:p>
          <w:p w:rsidR="00845CDB" w:rsidRPr="00D20B66" w:rsidRDefault="00845CDB" w:rsidP="00845CDB">
            <w:pPr>
              <w:pStyle w:val="ListParagraph"/>
              <w:numPr>
                <w:ilvl w:val="0"/>
                <w:numId w:val="23"/>
              </w:numPr>
              <w:spacing w:after="0" w:line="259" w:lineRule="auto"/>
              <w:rPr>
                <w:i/>
                <w:sz w:val="24"/>
                <w:szCs w:val="24"/>
              </w:rPr>
            </w:pPr>
            <w:r w:rsidRPr="00D20B66">
              <w:rPr>
                <w:i/>
                <w:sz w:val="24"/>
                <w:szCs w:val="24"/>
              </w:rPr>
              <w:t>The workshop has helped me understand a lot about ACEs and helped put things into perspective</w:t>
            </w:r>
          </w:p>
          <w:p w:rsidR="00845CDB" w:rsidRPr="00D20B66" w:rsidRDefault="00845CDB" w:rsidP="00845CDB">
            <w:pPr>
              <w:pStyle w:val="ListParagraph"/>
              <w:numPr>
                <w:ilvl w:val="0"/>
                <w:numId w:val="23"/>
              </w:numPr>
              <w:spacing w:after="0" w:line="259" w:lineRule="auto"/>
              <w:rPr>
                <w:i/>
                <w:sz w:val="24"/>
                <w:szCs w:val="24"/>
              </w:rPr>
            </w:pPr>
            <w:r w:rsidRPr="00D20B66">
              <w:rPr>
                <w:i/>
                <w:sz w:val="24"/>
                <w:szCs w:val="24"/>
              </w:rPr>
              <w:t>Yes, go in rehab</w:t>
            </w:r>
          </w:p>
          <w:p w:rsidR="00845CDB" w:rsidRPr="00D20B66" w:rsidRDefault="00845CDB" w:rsidP="00845CDB">
            <w:pPr>
              <w:pStyle w:val="ListParagraph"/>
              <w:numPr>
                <w:ilvl w:val="0"/>
                <w:numId w:val="23"/>
              </w:numPr>
              <w:spacing w:after="0" w:line="259" w:lineRule="auto"/>
              <w:rPr>
                <w:i/>
                <w:sz w:val="24"/>
                <w:szCs w:val="24"/>
              </w:rPr>
            </w:pPr>
            <w:r w:rsidRPr="00D20B66">
              <w:rPr>
                <w:i/>
                <w:sz w:val="24"/>
                <w:szCs w:val="24"/>
              </w:rPr>
              <w:t>Feeling of hope</w:t>
            </w:r>
          </w:p>
          <w:p w:rsidR="00845CDB" w:rsidRPr="00D20B66" w:rsidRDefault="00845CDB" w:rsidP="00845CDB">
            <w:pPr>
              <w:pStyle w:val="ListParagraph"/>
              <w:numPr>
                <w:ilvl w:val="0"/>
                <w:numId w:val="23"/>
              </w:numPr>
              <w:spacing w:after="0" w:line="259" w:lineRule="auto"/>
              <w:rPr>
                <w:i/>
                <w:sz w:val="24"/>
                <w:szCs w:val="24"/>
              </w:rPr>
            </w:pPr>
            <w:r w:rsidRPr="00D20B66">
              <w:rPr>
                <w:i/>
                <w:sz w:val="24"/>
                <w:szCs w:val="24"/>
              </w:rPr>
              <w:t>Yes, plenty of good advice</w:t>
            </w:r>
          </w:p>
          <w:p w:rsidR="00845CDB" w:rsidRPr="00D20B66" w:rsidRDefault="00845CDB" w:rsidP="00845CDB">
            <w:pPr>
              <w:pStyle w:val="ListParagraph"/>
              <w:numPr>
                <w:ilvl w:val="0"/>
                <w:numId w:val="23"/>
              </w:numPr>
              <w:spacing w:after="0" w:line="259" w:lineRule="auto"/>
              <w:rPr>
                <w:i/>
                <w:sz w:val="24"/>
                <w:szCs w:val="24"/>
              </w:rPr>
            </w:pPr>
            <w:r w:rsidRPr="00D20B66">
              <w:rPr>
                <w:i/>
                <w:sz w:val="24"/>
                <w:szCs w:val="24"/>
              </w:rPr>
              <w:t>Triune brain and how it works</w:t>
            </w:r>
          </w:p>
          <w:p w:rsidR="00845CDB" w:rsidRPr="00D20B66" w:rsidRDefault="00845CDB" w:rsidP="00845CDB">
            <w:pPr>
              <w:pStyle w:val="ListParagraph"/>
              <w:numPr>
                <w:ilvl w:val="0"/>
                <w:numId w:val="23"/>
              </w:numPr>
              <w:spacing w:after="0" w:line="259" w:lineRule="auto"/>
              <w:rPr>
                <w:i/>
                <w:sz w:val="24"/>
                <w:szCs w:val="24"/>
              </w:rPr>
            </w:pPr>
            <w:r w:rsidRPr="00D20B66">
              <w:rPr>
                <w:i/>
                <w:sz w:val="24"/>
                <w:szCs w:val="24"/>
              </w:rPr>
              <w:t>Understanding of how important routine is. More understanding of the brain and trauma.</w:t>
            </w:r>
          </w:p>
          <w:p w:rsidR="00845CDB" w:rsidRPr="00845CDB" w:rsidRDefault="00845CDB" w:rsidP="00845CDB">
            <w:pPr>
              <w:pStyle w:val="ListParagraph"/>
              <w:numPr>
                <w:ilvl w:val="0"/>
                <w:numId w:val="23"/>
              </w:numPr>
              <w:spacing w:after="0" w:line="259" w:lineRule="auto"/>
              <w:rPr>
                <w:i/>
                <w:sz w:val="24"/>
                <w:szCs w:val="24"/>
              </w:rPr>
            </w:pPr>
            <w:r w:rsidRPr="00D20B66">
              <w:rPr>
                <w:i/>
                <w:sz w:val="24"/>
                <w:szCs w:val="24"/>
              </w:rPr>
              <w:t>I only attended two of the sessions as I am new. I fully intend to re-sit the course next time.</w:t>
            </w:r>
          </w:p>
          <w:p w:rsidR="00845CDB" w:rsidRPr="00D20B66" w:rsidRDefault="00845CDB" w:rsidP="00845CDB">
            <w:pPr>
              <w:spacing w:after="0"/>
              <w:rPr>
                <w:b/>
                <w:sz w:val="24"/>
                <w:szCs w:val="24"/>
              </w:rPr>
            </w:pPr>
            <w:r w:rsidRPr="00D20B66">
              <w:rPr>
                <w:b/>
                <w:sz w:val="24"/>
                <w:szCs w:val="24"/>
              </w:rPr>
              <w:t>Further Comments</w:t>
            </w:r>
          </w:p>
          <w:p w:rsidR="00845CDB" w:rsidRPr="00D20B66" w:rsidRDefault="00845CDB" w:rsidP="00845CDB">
            <w:pPr>
              <w:pStyle w:val="ListParagraph"/>
              <w:numPr>
                <w:ilvl w:val="0"/>
                <w:numId w:val="27"/>
              </w:numPr>
              <w:spacing w:after="0" w:line="259" w:lineRule="auto"/>
              <w:rPr>
                <w:sz w:val="24"/>
                <w:szCs w:val="24"/>
              </w:rPr>
            </w:pPr>
            <w:r w:rsidRPr="00D20B66">
              <w:rPr>
                <w:sz w:val="24"/>
                <w:szCs w:val="24"/>
              </w:rPr>
              <w:t>It was really well explained and put together</w:t>
            </w:r>
          </w:p>
          <w:p w:rsidR="00845CDB" w:rsidRPr="00D20B66" w:rsidRDefault="00845CDB" w:rsidP="00845CDB">
            <w:pPr>
              <w:pStyle w:val="ListParagraph"/>
              <w:numPr>
                <w:ilvl w:val="0"/>
                <w:numId w:val="27"/>
              </w:numPr>
              <w:spacing w:after="0" w:line="259" w:lineRule="auto"/>
              <w:rPr>
                <w:sz w:val="24"/>
                <w:szCs w:val="24"/>
              </w:rPr>
            </w:pPr>
            <w:r w:rsidRPr="00D20B66">
              <w:rPr>
                <w:sz w:val="24"/>
                <w:szCs w:val="24"/>
              </w:rPr>
              <w:lastRenderedPageBreak/>
              <w:t xml:space="preserve">I found the subject matter really interesting and a new way to look at addiction. I want to learn more and educate myself on this fascinating subject. </w:t>
            </w:r>
          </w:p>
          <w:p w:rsidR="00845CDB" w:rsidRPr="00D20B66" w:rsidRDefault="00845CDB" w:rsidP="00845CDB">
            <w:pPr>
              <w:pStyle w:val="ListParagraph"/>
              <w:numPr>
                <w:ilvl w:val="0"/>
                <w:numId w:val="27"/>
              </w:numPr>
              <w:spacing w:after="0" w:line="259" w:lineRule="auto"/>
              <w:rPr>
                <w:sz w:val="24"/>
                <w:szCs w:val="24"/>
              </w:rPr>
            </w:pPr>
            <w:r w:rsidRPr="00D20B66">
              <w:rPr>
                <w:sz w:val="24"/>
                <w:szCs w:val="24"/>
              </w:rPr>
              <w:t xml:space="preserve">Brilliant trainers, enjoyed the course very much. Excellent support. Great encouragement.  The course has made me feel very motivated. </w:t>
            </w:r>
          </w:p>
          <w:p w:rsidR="00845CDB" w:rsidRPr="00D20B66" w:rsidRDefault="00845CDB" w:rsidP="00845CDB">
            <w:pPr>
              <w:pStyle w:val="ListParagraph"/>
              <w:numPr>
                <w:ilvl w:val="0"/>
                <w:numId w:val="27"/>
              </w:numPr>
              <w:spacing w:after="0" w:line="259" w:lineRule="auto"/>
              <w:rPr>
                <w:sz w:val="24"/>
                <w:szCs w:val="24"/>
              </w:rPr>
            </w:pPr>
            <w:r w:rsidRPr="00D20B66">
              <w:rPr>
                <w:sz w:val="24"/>
                <w:szCs w:val="24"/>
              </w:rPr>
              <w:t xml:space="preserve">Really interesting. I can relate and understand everything. Love to do it again and more groups of it. </w:t>
            </w:r>
          </w:p>
          <w:p w:rsidR="00D25CB0" w:rsidRDefault="00845CDB" w:rsidP="00845CDB">
            <w:pPr>
              <w:pStyle w:val="ListParagraph"/>
              <w:numPr>
                <w:ilvl w:val="0"/>
                <w:numId w:val="27"/>
              </w:numPr>
              <w:spacing w:after="0" w:line="259" w:lineRule="auto"/>
              <w:rPr>
                <w:sz w:val="24"/>
                <w:szCs w:val="24"/>
              </w:rPr>
            </w:pPr>
            <w:r>
              <w:rPr>
                <w:sz w:val="24"/>
                <w:szCs w:val="24"/>
              </w:rPr>
              <w:t xml:space="preserve"> </w:t>
            </w:r>
            <w:r w:rsidRPr="00FB4AB6">
              <w:rPr>
                <w:sz w:val="24"/>
                <w:szCs w:val="24"/>
              </w:rPr>
              <w:t>ACSW</w:t>
            </w:r>
            <w:r>
              <w:rPr>
                <w:sz w:val="24"/>
                <w:szCs w:val="24"/>
              </w:rPr>
              <w:t xml:space="preserve"> i</w:t>
            </w:r>
            <w:r w:rsidRPr="00D20B66">
              <w:rPr>
                <w:sz w:val="24"/>
                <w:szCs w:val="24"/>
              </w:rPr>
              <w:t xml:space="preserve">s an excellent teacher and understands all the service users. </w:t>
            </w:r>
            <w:r w:rsidRPr="00FB4AB6">
              <w:rPr>
                <w:sz w:val="24"/>
                <w:szCs w:val="24"/>
              </w:rPr>
              <w:t>ACSW</w:t>
            </w:r>
            <w:r w:rsidRPr="00D20B66">
              <w:rPr>
                <w:sz w:val="24"/>
                <w:szCs w:val="24"/>
              </w:rPr>
              <w:t xml:space="preserve"> makes you feel welcome. </w:t>
            </w:r>
          </w:p>
          <w:p w:rsidR="00C92D4F" w:rsidRDefault="00C92D4F" w:rsidP="00C92D4F">
            <w:pPr>
              <w:spacing w:after="0" w:line="259" w:lineRule="auto"/>
              <w:rPr>
                <w:sz w:val="24"/>
                <w:szCs w:val="24"/>
              </w:rPr>
            </w:pPr>
          </w:p>
          <w:p w:rsidR="00C92D4F" w:rsidRPr="00C92D4F" w:rsidRDefault="00C92D4F" w:rsidP="00C92D4F">
            <w:pPr>
              <w:rPr>
                <w:sz w:val="24"/>
                <w:szCs w:val="24"/>
              </w:rPr>
            </w:pPr>
            <w:r w:rsidRPr="000F1380">
              <w:rPr>
                <w:sz w:val="24"/>
                <w:szCs w:val="24"/>
              </w:rPr>
              <w:t>To ensure capacity building and sustainability</w:t>
            </w:r>
            <w:r>
              <w:rPr>
                <w:sz w:val="24"/>
                <w:szCs w:val="24"/>
              </w:rPr>
              <w:t xml:space="preserve"> </w:t>
            </w:r>
            <w:proofErr w:type="spellStart"/>
            <w:r>
              <w:rPr>
                <w:sz w:val="24"/>
                <w:szCs w:val="24"/>
              </w:rPr>
              <w:t>EmBRACE</w:t>
            </w:r>
            <w:proofErr w:type="spellEnd"/>
            <w:r>
              <w:rPr>
                <w:sz w:val="24"/>
                <w:szCs w:val="24"/>
              </w:rPr>
              <w:t xml:space="preserve"> has been b</w:t>
            </w:r>
            <w:r w:rsidRPr="000F1380">
              <w:rPr>
                <w:sz w:val="24"/>
                <w:szCs w:val="24"/>
              </w:rPr>
              <w:t>uilt into the strategic planning</w:t>
            </w:r>
          </w:p>
        </w:tc>
      </w:tr>
      <w:tr w:rsidR="006E5874" w:rsidTr="00EA79C9">
        <w:trPr>
          <w:trHeight w:val="1281"/>
        </w:trPr>
        <w:tc>
          <w:tcPr>
            <w:tcW w:w="2804" w:type="dxa"/>
          </w:tcPr>
          <w:p w:rsidR="006E5874" w:rsidRPr="00942404" w:rsidRDefault="006E5874" w:rsidP="00DC75D7">
            <w:pPr>
              <w:spacing w:after="0"/>
              <w:jc w:val="both"/>
              <w:rPr>
                <w:b/>
                <w:sz w:val="24"/>
                <w:szCs w:val="24"/>
              </w:rPr>
            </w:pPr>
            <w:r w:rsidRPr="00942404">
              <w:rPr>
                <w:b/>
                <w:sz w:val="24"/>
                <w:szCs w:val="24"/>
              </w:rPr>
              <w:lastRenderedPageBreak/>
              <w:t>Anything that might be done differently with hindsight?</w:t>
            </w:r>
          </w:p>
        </w:tc>
        <w:tc>
          <w:tcPr>
            <w:tcW w:w="8112" w:type="dxa"/>
          </w:tcPr>
          <w:p w:rsidR="006E5874" w:rsidRPr="00FB0544" w:rsidRDefault="00FE7E74" w:rsidP="00DC75D7">
            <w:pPr>
              <w:spacing w:after="0"/>
              <w:jc w:val="both"/>
              <w:rPr>
                <w:b/>
                <w:i/>
                <w:sz w:val="24"/>
                <w:szCs w:val="24"/>
              </w:rPr>
            </w:pPr>
            <w:r w:rsidRPr="00FB0544">
              <w:rPr>
                <w:b/>
                <w:i/>
                <w:sz w:val="24"/>
                <w:szCs w:val="24"/>
              </w:rPr>
              <w:t>The way that it has been done is sweet!</w:t>
            </w:r>
          </w:p>
          <w:p w:rsidR="00FB0544" w:rsidRPr="00FB0544" w:rsidRDefault="00FB0544" w:rsidP="00DC75D7">
            <w:pPr>
              <w:spacing w:after="0"/>
              <w:jc w:val="both"/>
              <w:rPr>
                <w:b/>
                <w:sz w:val="24"/>
                <w:szCs w:val="24"/>
              </w:rPr>
            </w:pPr>
            <w:r w:rsidRPr="00FB0544">
              <w:rPr>
                <w:b/>
                <w:i/>
                <w:sz w:val="24"/>
                <w:szCs w:val="24"/>
              </w:rPr>
              <w:t>One is pleased with the process undertaken!</w:t>
            </w:r>
          </w:p>
        </w:tc>
      </w:tr>
      <w:tr w:rsidR="006E5874" w:rsidTr="001D330D">
        <w:trPr>
          <w:trHeight w:val="924"/>
        </w:trPr>
        <w:tc>
          <w:tcPr>
            <w:tcW w:w="2804" w:type="dxa"/>
          </w:tcPr>
          <w:p w:rsidR="006E5874" w:rsidRPr="00942404" w:rsidRDefault="006E5874" w:rsidP="00DC75D7">
            <w:pPr>
              <w:spacing w:after="0"/>
              <w:jc w:val="both"/>
              <w:rPr>
                <w:b/>
                <w:sz w:val="24"/>
                <w:szCs w:val="24"/>
              </w:rPr>
            </w:pPr>
            <w:r>
              <w:rPr>
                <w:b/>
                <w:sz w:val="24"/>
                <w:szCs w:val="24"/>
              </w:rPr>
              <w:t>Next Steps</w:t>
            </w:r>
            <w:r w:rsidR="006653CF">
              <w:rPr>
                <w:b/>
                <w:sz w:val="24"/>
                <w:szCs w:val="24"/>
              </w:rPr>
              <w:t xml:space="preserve"> for the intervention </w:t>
            </w:r>
            <w:r w:rsidR="00711F2A">
              <w:rPr>
                <w:b/>
                <w:sz w:val="24"/>
                <w:szCs w:val="24"/>
              </w:rPr>
              <w:t>or for your own learning</w:t>
            </w:r>
          </w:p>
        </w:tc>
        <w:tc>
          <w:tcPr>
            <w:tcW w:w="8112" w:type="dxa"/>
          </w:tcPr>
          <w:p w:rsidR="00FB0544" w:rsidRPr="00FB4AB6" w:rsidRDefault="00FB0544" w:rsidP="00FB0544">
            <w:pPr>
              <w:pStyle w:val="ListParagraph"/>
              <w:numPr>
                <w:ilvl w:val="0"/>
                <w:numId w:val="21"/>
              </w:numPr>
              <w:spacing w:after="0"/>
              <w:jc w:val="both"/>
              <w:rPr>
                <w:sz w:val="24"/>
                <w:szCs w:val="24"/>
              </w:rPr>
            </w:pPr>
            <w:r w:rsidRPr="00FB4AB6">
              <w:rPr>
                <w:sz w:val="24"/>
                <w:szCs w:val="24"/>
              </w:rPr>
              <w:t>ACSW has grown in c</w:t>
            </w:r>
            <w:r w:rsidR="00013C55" w:rsidRPr="00FB4AB6">
              <w:rPr>
                <w:sz w:val="24"/>
                <w:szCs w:val="24"/>
              </w:rPr>
              <w:t>onfidence</w:t>
            </w:r>
            <w:r w:rsidRPr="00FB4AB6">
              <w:rPr>
                <w:sz w:val="24"/>
                <w:szCs w:val="24"/>
              </w:rPr>
              <w:t xml:space="preserve"> and the way they </w:t>
            </w:r>
            <w:r w:rsidR="00013C55" w:rsidRPr="00FB4AB6">
              <w:rPr>
                <w:sz w:val="24"/>
                <w:szCs w:val="24"/>
              </w:rPr>
              <w:t>presen</w:t>
            </w:r>
            <w:r w:rsidRPr="00FB4AB6">
              <w:rPr>
                <w:sz w:val="24"/>
                <w:szCs w:val="24"/>
              </w:rPr>
              <w:t>t w</w:t>
            </w:r>
            <w:r w:rsidR="00013C55" w:rsidRPr="00FB4AB6">
              <w:rPr>
                <w:sz w:val="24"/>
                <w:szCs w:val="24"/>
              </w:rPr>
              <w:t>ithin the organisation</w:t>
            </w:r>
            <w:r w:rsidRPr="00FB4AB6">
              <w:rPr>
                <w:sz w:val="24"/>
                <w:szCs w:val="24"/>
              </w:rPr>
              <w:t xml:space="preserve"> has changed.</w:t>
            </w:r>
          </w:p>
          <w:p w:rsidR="00013C55" w:rsidRPr="00FB4AB6" w:rsidRDefault="00FB0544" w:rsidP="00FB0544">
            <w:pPr>
              <w:pStyle w:val="ListParagraph"/>
              <w:numPr>
                <w:ilvl w:val="0"/>
                <w:numId w:val="21"/>
              </w:numPr>
              <w:spacing w:after="0"/>
              <w:jc w:val="both"/>
              <w:rPr>
                <w:sz w:val="24"/>
                <w:szCs w:val="24"/>
              </w:rPr>
            </w:pPr>
            <w:proofErr w:type="spellStart"/>
            <w:r w:rsidRPr="00FB4AB6">
              <w:rPr>
                <w:sz w:val="24"/>
                <w:szCs w:val="24"/>
              </w:rPr>
              <w:t>EmBRACE</w:t>
            </w:r>
            <w:proofErr w:type="spellEnd"/>
            <w:r w:rsidRPr="00FB4AB6">
              <w:rPr>
                <w:sz w:val="24"/>
                <w:szCs w:val="24"/>
              </w:rPr>
              <w:t xml:space="preserve"> has provided a positive professional development opportunity for ACSW. When ACSW started with Inspire they had the flame and passion. </w:t>
            </w:r>
            <w:r w:rsidR="00FB4AB6" w:rsidRPr="00FB4AB6">
              <w:rPr>
                <w:sz w:val="24"/>
                <w:szCs w:val="24"/>
              </w:rPr>
              <w:t xml:space="preserve">This attitude has been ignited again. Through </w:t>
            </w:r>
            <w:proofErr w:type="spellStart"/>
            <w:r w:rsidR="00FB4AB6" w:rsidRPr="00FB4AB6">
              <w:rPr>
                <w:sz w:val="24"/>
                <w:szCs w:val="24"/>
              </w:rPr>
              <w:t>EmBRACE</w:t>
            </w:r>
            <w:proofErr w:type="spellEnd"/>
            <w:r w:rsidR="00FB4AB6" w:rsidRPr="00FB4AB6">
              <w:rPr>
                <w:sz w:val="24"/>
                <w:szCs w:val="24"/>
              </w:rPr>
              <w:t xml:space="preserve">, </w:t>
            </w:r>
            <w:r w:rsidRPr="00FB4AB6">
              <w:rPr>
                <w:sz w:val="24"/>
                <w:szCs w:val="24"/>
              </w:rPr>
              <w:t xml:space="preserve">ACSW has a platform to carry the message and continue to engage all of the staff and clients who are interested (which has already shown to be a significant number and </w:t>
            </w:r>
            <w:r w:rsidR="00FB4AB6" w:rsidRPr="00FB4AB6">
              <w:rPr>
                <w:sz w:val="24"/>
                <w:szCs w:val="24"/>
              </w:rPr>
              <w:t>the focus integrated within strategic plans)</w:t>
            </w:r>
          </w:p>
          <w:p w:rsidR="00FB4AB6" w:rsidRPr="00FB4AB6" w:rsidRDefault="00013C55" w:rsidP="00FB4AB6">
            <w:pPr>
              <w:pStyle w:val="ListParagraph"/>
              <w:numPr>
                <w:ilvl w:val="0"/>
                <w:numId w:val="21"/>
              </w:numPr>
              <w:spacing w:after="0"/>
              <w:jc w:val="both"/>
              <w:rPr>
                <w:sz w:val="24"/>
                <w:szCs w:val="24"/>
              </w:rPr>
            </w:pPr>
            <w:r w:rsidRPr="00FB4AB6">
              <w:rPr>
                <w:sz w:val="24"/>
                <w:szCs w:val="24"/>
              </w:rPr>
              <w:t xml:space="preserve">Provide strategic support and </w:t>
            </w:r>
            <w:r w:rsidR="00FB4AB6" w:rsidRPr="00FB4AB6">
              <w:rPr>
                <w:sz w:val="24"/>
                <w:szCs w:val="24"/>
              </w:rPr>
              <w:t xml:space="preserve">guidance </w:t>
            </w:r>
            <w:r w:rsidR="00BD24F8" w:rsidRPr="00FB4AB6">
              <w:rPr>
                <w:sz w:val="24"/>
                <w:szCs w:val="24"/>
              </w:rPr>
              <w:t>to build capacity and sustainability further and ensure embedded in all practice</w:t>
            </w:r>
            <w:r w:rsidRPr="00FB4AB6">
              <w:rPr>
                <w:sz w:val="24"/>
                <w:szCs w:val="24"/>
              </w:rPr>
              <w:tab/>
            </w:r>
            <w:r w:rsidR="00FB4AB6" w:rsidRPr="00FB4AB6">
              <w:rPr>
                <w:sz w:val="24"/>
                <w:szCs w:val="24"/>
              </w:rPr>
              <w:t xml:space="preserve">(short, </w:t>
            </w:r>
            <w:proofErr w:type="gramStart"/>
            <w:r w:rsidR="00FB4AB6" w:rsidRPr="00FB4AB6">
              <w:rPr>
                <w:sz w:val="24"/>
                <w:szCs w:val="24"/>
              </w:rPr>
              <w:t>medium and long term</w:t>
            </w:r>
            <w:proofErr w:type="gramEnd"/>
            <w:r w:rsidR="00FB4AB6" w:rsidRPr="00FB4AB6">
              <w:rPr>
                <w:sz w:val="24"/>
                <w:szCs w:val="24"/>
              </w:rPr>
              <w:t xml:space="preserve"> planning) </w:t>
            </w:r>
          </w:p>
          <w:p w:rsidR="00FB4AB6" w:rsidRPr="00FB4AB6" w:rsidRDefault="00FB4AB6" w:rsidP="00FB4AB6">
            <w:pPr>
              <w:pStyle w:val="ListParagraph"/>
              <w:numPr>
                <w:ilvl w:val="0"/>
                <w:numId w:val="21"/>
              </w:numPr>
              <w:spacing w:after="0"/>
              <w:jc w:val="both"/>
              <w:rPr>
                <w:sz w:val="24"/>
                <w:szCs w:val="24"/>
              </w:rPr>
            </w:pPr>
            <w:r w:rsidRPr="00FB4AB6">
              <w:rPr>
                <w:sz w:val="24"/>
                <w:szCs w:val="24"/>
              </w:rPr>
              <w:t>Training for f</w:t>
            </w:r>
            <w:r w:rsidR="00013C55" w:rsidRPr="00FB4AB6">
              <w:rPr>
                <w:sz w:val="24"/>
                <w:szCs w:val="24"/>
              </w:rPr>
              <w:t>uture employees</w:t>
            </w:r>
          </w:p>
          <w:p w:rsidR="002D7E6E" w:rsidRDefault="00F21E34" w:rsidP="00DC75D7">
            <w:pPr>
              <w:pStyle w:val="ListParagraph"/>
              <w:numPr>
                <w:ilvl w:val="0"/>
                <w:numId w:val="21"/>
              </w:numPr>
              <w:spacing w:after="0"/>
              <w:jc w:val="both"/>
              <w:rPr>
                <w:sz w:val="24"/>
                <w:szCs w:val="24"/>
              </w:rPr>
            </w:pPr>
            <w:r w:rsidRPr="00FB4AB6">
              <w:rPr>
                <w:sz w:val="24"/>
                <w:szCs w:val="24"/>
              </w:rPr>
              <w:t>Th</w:t>
            </w:r>
            <w:r w:rsidR="00FB4AB6" w:rsidRPr="00FB4AB6">
              <w:rPr>
                <w:sz w:val="24"/>
                <w:szCs w:val="24"/>
              </w:rPr>
              <w:t xml:space="preserve">e </w:t>
            </w:r>
            <w:proofErr w:type="spellStart"/>
            <w:r w:rsidR="00FB4AB6" w:rsidRPr="00FB4AB6">
              <w:rPr>
                <w:sz w:val="24"/>
                <w:szCs w:val="24"/>
              </w:rPr>
              <w:t>EmBRACE</w:t>
            </w:r>
            <w:proofErr w:type="spellEnd"/>
            <w:r w:rsidR="00FB4AB6" w:rsidRPr="00FB4AB6">
              <w:rPr>
                <w:sz w:val="24"/>
                <w:szCs w:val="24"/>
              </w:rPr>
              <w:t xml:space="preserve"> </w:t>
            </w:r>
            <w:r w:rsidRPr="00FB4AB6">
              <w:rPr>
                <w:sz w:val="24"/>
                <w:szCs w:val="24"/>
              </w:rPr>
              <w:t>model is transferable</w:t>
            </w:r>
            <w:r w:rsidR="00FB4AB6" w:rsidRPr="00FB4AB6">
              <w:rPr>
                <w:sz w:val="24"/>
                <w:szCs w:val="24"/>
              </w:rPr>
              <w:t xml:space="preserve">. It is </w:t>
            </w:r>
            <w:r w:rsidRPr="00FB4AB6">
              <w:rPr>
                <w:sz w:val="24"/>
                <w:szCs w:val="24"/>
              </w:rPr>
              <w:t xml:space="preserve">not just </w:t>
            </w:r>
            <w:r w:rsidR="00FB4AB6" w:rsidRPr="00FB4AB6">
              <w:rPr>
                <w:sz w:val="24"/>
                <w:szCs w:val="24"/>
              </w:rPr>
              <w:t xml:space="preserve">applicable to </w:t>
            </w:r>
            <w:r w:rsidRPr="00FB4AB6">
              <w:rPr>
                <w:sz w:val="24"/>
                <w:szCs w:val="24"/>
              </w:rPr>
              <w:t>substance misuse</w:t>
            </w:r>
            <w:r w:rsidR="00FB4AB6" w:rsidRPr="00FB4AB6">
              <w:rPr>
                <w:sz w:val="24"/>
                <w:szCs w:val="24"/>
              </w:rPr>
              <w:t xml:space="preserve">, but </w:t>
            </w:r>
            <w:r w:rsidR="00FE7E74" w:rsidRPr="00FB4AB6">
              <w:rPr>
                <w:sz w:val="24"/>
                <w:szCs w:val="24"/>
              </w:rPr>
              <w:t xml:space="preserve">can involve all </w:t>
            </w:r>
            <w:r w:rsidR="00BD24F8" w:rsidRPr="00FB4AB6">
              <w:rPr>
                <w:sz w:val="24"/>
                <w:szCs w:val="24"/>
              </w:rPr>
              <w:t>partners</w:t>
            </w:r>
            <w:r w:rsidR="00FB4AB6" w:rsidRPr="00FB4AB6">
              <w:rPr>
                <w:sz w:val="24"/>
                <w:szCs w:val="24"/>
              </w:rPr>
              <w:t xml:space="preserve">. Another way to further culture change between partners is to have an ACE </w:t>
            </w:r>
            <w:r w:rsidR="00BD24F8" w:rsidRPr="00FB4AB6">
              <w:rPr>
                <w:sz w:val="24"/>
                <w:szCs w:val="24"/>
              </w:rPr>
              <w:t xml:space="preserve">champion for all teams (Wit team, Thomas (PSI side of things), </w:t>
            </w:r>
            <w:proofErr w:type="spellStart"/>
            <w:r w:rsidR="00BD24F8" w:rsidRPr="00FB4AB6">
              <w:rPr>
                <w:sz w:val="24"/>
                <w:szCs w:val="24"/>
              </w:rPr>
              <w:t>cgl</w:t>
            </w:r>
            <w:proofErr w:type="spellEnd"/>
            <w:r w:rsidR="00BD24F8" w:rsidRPr="00FB4AB6">
              <w:rPr>
                <w:sz w:val="24"/>
                <w:szCs w:val="24"/>
              </w:rPr>
              <w:t xml:space="preserve"> core team)</w:t>
            </w:r>
          </w:p>
          <w:p w:rsidR="00AF7047" w:rsidRPr="00FB4AB6" w:rsidRDefault="00AF7047" w:rsidP="00DC75D7">
            <w:pPr>
              <w:pStyle w:val="ListParagraph"/>
              <w:numPr>
                <w:ilvl w:val="0"/>
                <w:numId w:val="21"/>
              </w:numPr>
              <w:spacing w:after="0"/>
              <w:jc w:val="both"/>
              <w:rPr>
                <w:sz w:val="24"/>
                <w:szCs w:val="24"/>
              </w:rPr>
            </w:pPr>
            <w:r w:rsidRPr="00EA514A">
              <w:rPr>
                <w:sz w:val="24"/>
                <w:szCs w:val="24"/>
              </w:rPr>
              <w:t>Wri</w:t>
            </w:r>
            <w:r w:rsidR="00EA514A" w:rsidRPr="00EA514A">
              <w:rPr>
                <w:sz w:val="24"/>
                <w:szCs w:val="24"/>
              </w:rPr>
              <w:t>tten into the training and education program</w:t>
            </w:r>
            <w:r w:rsidRPr="00EA514A">
              <w:rPr>
                <w:sz w:val="24"/>
                <w:szCs w:val="24"/>
              </w:rPr>
              <w:t xml:space="preserve"> offered by </w:t>
            </w:r>
            <w:proofErr w:type="spellStart"/>
            <w:r w:rsidRPr="00EA514A">
              <w:rPr>
                <w:sz w:val="24"/>
                <w:szCs w:val="24"/>
              </w:rPr>
              <w:t>cgl</w:t>
            </w:r>
            <w:proofErr w:type="spellEnd"/>
            <w:r w:rsidR="00EA514A">
              <w:rPr>
                <w:sz w:val="24"/>
                <w:szCs w:val="24"/>
              </w:rPr>
              <w:t>, which will run once every quarter.</w:t>
            </w:r>
          </w:p>
        </w:tc>
      </w:tr>
      <w:tr w:rsidR="006E5874" w:rsidTr="00C154B3">
        <w:trPr>
          <w:trHeight w:val="1073"/>
        </w:trPr>
        <w:tc>
          <w:tcPr>
            <w:tcW w:w="2804" w:type="dxa"/>
          </w:tcPr>
          <w:p w:rsidR="006E5874" w:rsidRDefault="006E5874" w:rsidP="00DC75D7">
            <w:pPr>
              <w:spacing w:after="0"/>
              <w:jc w:val="both"/>
              <w:rPr>
                <w:b/>
                <w:sz w:val="24"/>
                <w:szCs w:val="24"/>
              </w:rPr>
            </w:pPr>
            <w:r>
              <w:rPr>
                <w:b/>
                <w:sz w:val="24"/>
                <w:szCs w:val="24"/>
              </w:rPr>
              <w:t>Cross reference to current documentation to evidence</w:t>
            </w:r>
          </w:p>
        </w:tc>
        <w:tc>
          <w:tcPr>
            <w:tcW w:w="8112" w:type="dxa"/>
          </w:tcPr>
          <w:p w:rsidR="00FB4AB6" w:rsidRPr="00FB4AB6" w:rsidRDefault="00BD24F8" w:rsidP="00DC75D7">
            <w:pPr>
              <w:pStyle w:val="ListParagraph"/>
              <w:numPr>
                <w:ilvl w:val="0"/>
                <w:numId w:val="22"/>
              </w:numPr>
              <w:spacing w:after="0"/>
              <w:jc w:val="both"/>
              <w:rPr>
                <w:sz w:val="24"/>
                <w:szCs w:val="24"/>
              </w:rPr>
            </w:pPr>
            <w:r w:rsidRPr="00FB4AB6">
              <w:rPr>
                <w:sz w:val="24"/>
                <w:szCs w:val="24"/>
              </w:rPr>
              <w:t>SQUIP</w:t>
            </w:r>
          </w:p>
          <w:p w:rsidR="00FB4AB6" w:rsidRPr="00FB4AB6" w:rsidRDefault="00BD24F8" w:rsidP="00DC75D7">
            <w:pPr>
              <w:pStyle w:val="ListParagraph"/>
              <w:numPr>
                <w:ilvl w:val="0"/>
                <w:numId w:val="22"/>
              </w:numPr>
              <w:spacing w:after="0"/>
              <w:jc w:val="both"/>
              <w:rPr>
                <w:sz w:val="24"/>
                <w:szCs w:val="24"/>
              </w:rPr>
            </w:pPr>
            <w:r w:rsidRPr="00FB4AB6">
              <w:rPr>
                <w:sz w:val="24"/>
                <w:szCs w:val="24"/>
              </w:rPr>
              <w:t xml:space="preserve">SUP </w:t>
            </w:r>
          </w:p>
          <w:p w:rsidR="00FB4AB6" w:rsidRPr="00FB4AB6" w:rsidRDefault="00FB4AB6" w:rsidP="00DC75D7">
            <w:pPr>
              <w:pStyle w:val="ListParagraph"/>
              <w:numPr>
                <w:ilvl w:val="0"/>
                <w:numId w:val="22"/>
              </w:numPr>
              <w:spacing w:after="0"/>
              <w:jc w:val="both"/>
              <w:rPr>
                <w:sz w:val="24"/>
                <w:szCs w:val="24"/>
              </w:rPr>
            </w:pPr>
            <w:r w:rsidRPr="00FB4AB6">
              <w:rPr>
                <w:sz w:val="24"/>
                <w:szCs w:val="24"/>
              </w:rPr>
              <w:t>Management s</w:t>
            </w:r>
            <w:r w:rsidR="00BD24F8" w:rsidRPr="00FB4AB6">
              <w:rPr>
                <w:sz w:val="24"/>
                <w:szCs w:val="24"/>
              </w:rPr>
              <w:t>pot audit checking of notes</w:t>
            </w:r>
            <w:r w:rsidRPr="00FB4AB6">
              <w:rPr>
                <w:sz w:val="24"/>
                <w:szCs w:val="24"/>
              </w:rPr>
              <w:t xml:space="preserve"> (</w:t>
            </w:r>
            <w:r w:rsidR="00BD24F8" w:rsidRPr="00FB4AB6">
              <w:rPr>
                <w:sz w:val="24"/>
                <w:szCs w:val="24"/>
              </w:rPr>
              <w:t xml:space="preserve">staff writing that they had discussed ACEs </w:t>
            </w:r>
            <w:r w:rsidRPr="00FB4AB6">
              <w:rPr>
                <w:sz w:val="24"/>
                <w:szCs w:val="24"/>
              </w:rPr>
              <w:t xml:space="preserve">and </w:t>
            </w:r>
            <w:r w:rsidR="00BD24F8" w:rsidRPr="00FB4AB6">
              <w:rPr>
                <w:sz w:val="24"/>
                <w:szCs w:val="24"/>
              </w:rPr>
              <w:t>client identifie</w:t>
            </w:r>
            <w:r w:rsidRPr="00FB4AB6">
              <w:rPr>
                <w:sz w:val="24"/>
                <w:szCs w:val="24"/>
              </w:rPr>
              <w:t>d</w:t>
            </w:r>
            <w:r w:rsidR="00BD24F8" w:rsidRPr="00FB4AB6">
              <w:rPr>
                <w:sz w:val="24"/>
                <w:szCs w:val="24"/>
              </w:rPr>
              <w:t xml:space="preserve"> child trauma</w:t>
            </w:r>
            <w:r w:rsidRPr="00FB4AB6">
              <w:rPr>
                <w:sz w:val="24"/>
                <w:szCs w:val="24"/>
              </w:rPr>
              <w:t>)</w:t>
            </w:r>
          </w:p>
          <w:p w:rsidR="00EB2809" w:rsidRPr="00FB4AB6" w:rsidRDefault="00EB2809" w:rsidP="00DC75D7">
            <w:pPr>
              <w:pStyle w:val="ListParagraph"/>
              <w:numPr>
                <w:ilvl w:val="0"/>
                <w:numId w:val="22"/>
              </w:numPr>
              <w:spacing w:after="0"/>
              <w:jc w:val="both"/>
              <w:rPr>
                <w:sz w:val="24"/>
                <w:szCs w:val="24"/>
              </w:rPr>
            </w:pPr>
            <w:r w:rsidRPr="00FB4AB6">
              <w:rPr>
                <w:sz w:val="24"/>
                <w:szCs w:val="24"/>
              </w:rPr>
              <w:t>Motivational Interview (compliments MI)</w:t>
            </w:r>
          </w:p>
          <w:p w:rsidR="00FB4AB6" w:rsidRPr="00FB4AB6" w:rsidRDefault="00FB4AB6" w:rsidP="00DC75D7">
            <w:pPr>
              <w:pStyle w:val="ListParagraph"/>
              <w:numPr>
                <w:ilvl w:val="0"/>
                <w:numId w:val="22"/>
              </w:numPr>
              <w:spacing w:after="0"/>
              <w:jc w:val="both"/>
              <w:rPr>
                <w:sz w:val="24"/>
                <w:szCs w:val="24"/>
              </w:rPr>
            </w:pPr>
            <w:r w:rsidRPr="00FB4AB6">
              <w:rPr>
                <w:sz w:val="24"/>
                <w:szCs w:val="24"/>
              </w:rPr>
              <w:t xml:space="preserve">Client Interview </w:t>
            </w:r>
            <w:r w:rsidR="00AA1ADA">
              <w:rPr>
                <w:sz w:val="24"/>
                <w:szCs w:val="24"/>
              </w:rPr>
              <w:t xml:space="preserve">and evaluation forms </w:t>
            </w:r>
            <w:r w:rsidRPr="00FB4AB6">
              <w:rPr>
                <w:sz w:val="24"/>
                <w:szCs w:val="24"/>
              </w:rPr>
              <w:t xml:space="preserve">following </w:t>
            </w:r>
            <w:proofErr w:type="spellStart"/>
            <w:r w:rsidRPr="00FB4AB6">
              <w:rPr>
                <w:sz w:val="24"/>
                <w:szCs w:val="24"/>
              </w:rPr>
              <w:t>EmBRACE</w:t>
            </w:r>
            <w:proofErr w:type="spellEnd"/>
            <w:r w:rsidRPr="00FB4AB6">
              <w:rPr>
                <w:sz w:val="24"/>
                <w:szCs w:val="24"/>
              </w:rPr>
              <w:t xml:space="preserve"> Workshops</w:t>
            </w:r>
          </w:p>
        </w:tc>
      </w:tr>
    </w:tbl>
    <w:p w:rsidR="00730A75" w:rsidRDefault="00730A75">
      <w:pPr>
        <w:spacing w:after="160" w:line="259" w:lineRule="auto"/>
        <w:rPr>
          <w:rFonts w:ascii="Calibri" w:hAnsi="Calibri"/>
          <w:b/>
          <w:sz w:val="20"/>
          <w:szCs w:val="20"/>
        </w:rPr>
      </w:pPr>
    </w:p>
    <w:p w:rsidR="004E1B55" w:rsidRPr="005D68CF" w:rsidRDefault="004E1B55" w:rsidP="004E1B55">
      <w:pPr>
        <w:spacing w:after="0" w:line="360" w:lineRule="auto"/>
        <w:ind w:left="-851"/>
        <w:rPr>
          <w:rFonts w:ascii="Calibri" w:hAnsi="Calibri"/>
          <w:sz w:val="20"/>
          <w:szCs w:val="20"/>
        </w:rPr>
      </w:pPr>
      <w:r w:rsidRPr="005D68CF">
        <w:rPr>
          <w:rFonts w:ascii="Calibri" w:hAnsi="Calibri"/>
          <w:b/>
          <w:sz w:val="20"/>
          <w:szCs w:val="20"/>
        </w:rPr>
        <w:lastRenderedPageBreak/>
        <w:t>Table 1.</w:t>
      </w:r>
      <w:r w:rsidRPr="005D68CF">
        <w:rPr>
          <w:rFonts w:ascii="Calibri" w:hAnsi="Calibri"/>
          <w:sz w:val="20"/>
          <w:szCs w:val="20"/>
        </w:rPr>
        <w:t xml:space="preserve"> Definitions of adverse childhood experiences (ACEs).</w:t>
      </w:r>
    </w:p>
    <w:tbl>
      <w:tblPr>
        <w:tblStyle w:val="TableGrid"/>
        <w:tblW w:w="10916" w:type="dxa"/>
        <w:tblInd w:w="-856" w:type="dxa"/>
        <w:tblLook w:val="04A0" w:firstRow="1" w:lastRow="0" w:firstColumn="1" w:lastColumn="0" w:noHBand="0" w:noVBand="1"/>
      </w:tblPr>
      <w:tblGrid>
        <w:gridCol w:w="1048"/>
        <w:gridCol w:w="5969"/>
        <w:gridCol w:w="3899"/>
      </w:tblGrid>
      <w:tr w:rsidR="004E1B55" w:rsidRPr="000E225A" w:rsidTr="004E1B55">
        <w:tc>
          <w:tcPr>
            <w:tcW w:w="1048" w:type="dxa"/>
          </w:tcPr>
          <w:p w:rsidR="004E1B55" w:rsidRPr="004E1B55" w:rsidRDefault="004E1B55" w:rsidP="005D68CF">
            <w:pPr>
              <w:spacing w:line="240" w:lineRule="auto"/>
              <w:rPr>
                <w:rFonts w:ascii="Calibri" w:hAnsi="Calibri"/>
                <w:b/>
                <w:sz w:val="20"/>
                <w:szCs w:val="20"/>
              </w:rPr>
            </w:pPr>
          </w:p>
        </w:tc>
        <w:tc>
          <w:tcPr>
            <w:tcW w:w="5969" w:type="dxa"/>
          </w:tcPr>
          <w:p w:rsidR="004E1B55" w:rsidRPr="004E1B55" w:rsidRDefault="004E1B55" w:rsidP="005D68CF">
            <w:pPr>
              <w:spacing w:line="240" w:lineRule="auto"/>
              <w:rPr>
                <w:rFonts w:ascii="Calibri" w:hAnsi="Calibri"/>
                <w:b/>
                <w:sz w:val="20"/>
                <w:szCs w:val="20"/>
              </w:rPr>
            </w:pPr>
            <w:r w:rsidRPr="004E1B55">
              <w:rPr>
                <w:rFonts w:ascii="Calibri" w:hAnsi="Calibri"/>
                <w:b/>
                <w:sz w:val="20"/>
                <w:szCs w:val="20"/>
              </w:rPr>
              <w:t>Definition</w:t>
            </w:r>
          </w:p>
        </w:tc>
        <w:tc>
          <w:tcPr>
            <w:tcW w:w="3899" w:type="dxa"/>
          </w:tcPr>
          <w:p w:rsidR="004E1B55" w:rsidRPr="004E1B55" w:rsidRDefault="004E1B55" w:rsidP="005D68CF">
            <w:pPr>
              <w:spacing w:line="240" w:lineRule="auto"/>
              <w:rPr>
                <w:rFonts w:ascii="Calibri" w:hAnsi="Calibri"/>
                <w:b/>
                <w:sz w:val="20"/>
                <w:szCs w:val="20"/>
              </w:rPr>
            </w:pPr>
            <w:r w:rsidRPr="004E1B55">
              <w:rPr>
                <w:rFonts w:ascii="Calibri" w:hAnsi="Calibri"/>
                <w:b/>
                <w:sz w:val="20"/>
                <w:szCs w:val="20"/>
              </w:rPr>
              <w:t>Examples</w:t>
            </w:r>
          </w:p>
        </w:tc>
      </w:tr>
      <w:tr w:rsidR="004E1B55" w:rsidRPr="000E225A" w:rsidTr="005D68CF">
        <w:trPr>
          <w:trHeight w:val="1512"/>
        </w:trPr>
        <w:tc>
          <w:tcPr>
            <w:tcW w:w="1048" w:type="dxa"/>
          </w:tcPr>
          <w:p w:rsidR="004E1B55" w:rsidRPr="004E1B55" w:rsidRDefault="004E1B55" w:rsidP="00DA7873">
            <w:pPr>
              <w:rPr>
                <w:rFonts w:ascii="Calibri" w:hAnsi="Calibri"/>
                <w:sz w:val="20"/>
                <w:szCs w:val="20"/>
              </w:rPr>
            </w:pPr>
            <w:r w:rsidRPr="004E1B55">
              <w:rPr>
                <w:rFonts w:ascii="Calibri" w:hAnsi="Calibri"/>
                <w:sz w:val="20"/>
                <w:szCs w:val="20"/>
              </w:rPr>
              <w:t>ACEs</w:t>
            </w:r>
          </w:p>
        </w:tc>
        <w:tc>
          <w:tcPr>
            <w:tcW w:w="5969" w:type="dxa"/>
          </w:tcPr>
          <w:p w:rsidR="004E1B55" w:rsidRPr="004E1B55" w:rsidRDefault="004E1B55" w:rsidP="005D68CF">
            <w:pPr>
              <w:spacing w:line="240" w:lineRule="auto"/>
              <w:rPr>
                <w:rFonts w:ascii="Calibri" w:hAnsi="Calibri"/>
                <w:sz w:val="20"/>
                <w:szCs w:val="20"/>
              </w:rPr>
            </w:pPr>
            <w:r w:rsidRPr="004E1B55">
              <w:rPr>
                <w:sz w:val="20"/>
                <w:szCs w:val="20"/>
              </w:rPr>
              <w:t>A complex range of stressful or traumatic experiences that children can be exposed to whilst growing up, including those that directly harm a child (e.g. abuse, neglect) and those that affect the environment in which a child grows up (e.g. parental separation, domestic violence).</w:t>
            </w:r>
          </w:p>
        </w:tc>
        <w:tc>
          <w:tcPr>
            <w:tcW w:w="3899" w:type="dxa"/>
          </w:tcPr>
          <w:p w:rsidR="004E1B55" w:rsidRPr="004E1B55" w:rsidRDefault="004E1B55" w:rsidP="005D68CF">
            <w:pPr>
              <w:spacing w:line="240" w:lineRule="auto"/>
              <w:rPr>
                <w:rFonts w:ascii="Calibri" w:hAnsi="Calibri"/>
                <w:sz w:val="20"/>
                <w:szCs w:val="20"/>
              </w:rPr>
            </w:pPr>
            <w:r w:rsidRPr="004E1B55">
              <w:rPr>
                <w:rFonts w:ascii="Calibri" w:hAnsi="Calibri"/>
                <w:sz w:val="20"/>
                <w:szCs w:val="20"/>
              </w:rPr>
              <w:t>Direct Harm, i.e. physical, sexual, emotional abuse, physical or emotional neglect.</w:t>
            </w:r>
          </w:p>
          <w:p w:rsidR="004E1B55" w:rsidRPr="004E1B55" w:rsidRDefault="004E1B55" w:rsidP="005D68CF">
            <w:pPr>
              <w:spacing w:line="240" w:lineRule="auto"/>
              <w:rPr>
                <w:rFonts w:ascii="Calibri" w:hAnsi="Calibri"/>
                <w:sz w:val="20"/>
                <w:szCs w:val="20"/>
              </w:rPr>
            </w:pPr>
            <w:r w:rsidRPr="004E1B55">
              <w:rPr>
                <w:rFonts w:ascii="Calibri" w:hAnsi="Calibri"/>
                <w:sz w:val="20"/>
                <w:szCs w:val="20"/>
              </w:rPr>
              <w:t>Indirect Harm, i.e. domestic abuse; parental separation, mental illness, alcohol / drug misuse, incarceration.</w:t>
            </w:r>
          </w:p>
        </w:tc>
      </w:tr>
      <w:tr w:rsidR="004E1B55" w:rsidRPr="000E225A" w:rsidTr="004E1B55">
        <w:tc>
          <w:tcPr>
            <w:tcW w:w="1048" w:type="dxa"/>
          </w:tcPr>
          <w:p w:rsidR="004E1B55" w:rsidRPr="004E1B55" w:rsidRDefault="004E1B55" w:rsidP="00DA7873">
            <w:pPr>
              <w:rPr>
                <w:rFonts w:ascii="Calibri" w:hAnsi="Calibri"/>
                <w:sz w:val="20"/>
                <w:szCs w:val="20"/>
              </w:rPr>
            </w:pPr>
            <w:r w:rsidRPr="004E1B55">
              <w:rPr>
                <w:rFonts w:ascii="Calibri" w:hAnsi="Calibri"/>
                <w:sz w:val="20"/>
                <w:szCs w:val="20"/>
              </w:rPr>
              <w:t>ACE Score</w:t>
            </w:r>
          </w:p>
          <w:p w:rsidR="004E1B55" w:rsidRPr="004E1B55" w:rsidRDefault="004E1B55" w:rsidP="00DA7873">
            <w:pPr>
              <w:rPr>
                <w:rFonts w:ascii="Calibri" w:hAnsi="Calibri"/>
                <w:sz w:val="20"/>
                <w:szCs w:val="20"/>
              </w:rPr>
            </w:pPr>
          </w:p>
        </w:tc>
        <w:tc>
          <w:tcPr>
            <w:tcW w:w="5969" w:type="dxa"/>
          </w:tcPr>
          <w:p w:rsidR="004E1B55" w:rsidRPr="004E1B55" w:rsidRDefault="004E1B55" w:rsidP="00DA7873">
            <w:pPr>
              <w:rPr>
                <w:rFonts w:ascii="Calibri" w:hAnsi="Calibri"/>
                <w:sz w:val="20"/>
                <w:szCs w:val="20"/>
              </w:rPr>
            </w:pPr>
            <w:r w:rsidRPr="004E1B55">
              <w:rPr>
                <w:sz w:val="20"/>
                <w:szCs w:val="20"/>
              </w:rPr>
              <w:t xml:space="preserve">How many adverse childhood experiences an individual has </w:t>
            </w:r>
            <w:proofErr w:type="gramStart"/>
            <w:r w:rsidRPr="004E1B55">
              <w:rPr>
                <w:sz w:val="20"/>
                <w:szCs w:val="20"/>
              </w:rPr>
              <w:t>had.</w:t>
            </w:r>
            <w:proofErr w:type="gramEnd"/>
            <w:r w:rsidRPr="004E1B55">
              <w:rPr>
                <w:sz w:val="20"/>
                <w:szCs w:val="20"/>
              </w:rPr>
              <w:t xml:space="preserve">  There is a strong dose-response relationship between ACEs and poor health outcomes; the higher a person’s ACE score, the greater risk of problems in adulthood.</w:t>
            </w:r>
          </w:p>
          <w:p w:rsidR="004E1B55" w:rsidRPr="004E1B55" w:rsidRDefault="004E1B55" w:rsidP="00DA7873">
            <w:pPr>
              <w:rPr>
                <w:rFonts w:ascii="Calibri" w:hAnsi="Calibri"/>
                <w:sz w:val="20"/>
                <w:szCs w:val="20"/>
              </w:rPr>
            </w:pPr>
          </w:p>
        </w:tc>
        <w:tc>
          <w:tcPr>
            <w:tcW w:w="3899" w:type="dxa"/>
          </w:tcPr>
          <w:p w:rsidR="004E1B55" w:rsidRPr="004E1B55" w:rsidRDefault="004E1B55" w:rsidP="00DA7873">
            <w:pPr>
              <w:rPr>
                <w:rFonts w:ascii="Calibri" w:hAnsi="Calibri"/>
                <w:sz w:val="20"/>
                <w:szCs w:val="20"/>
              </w:rPr>
            </w:pPr>
            <w:r w:rsidRPr="004E1B55">
              <w:rPr>
                <w:rFonts w:ascii="Calibri" w:hAnsi="Calibri"/>
                <w:sz w:val="20"/>
                <w:szCs w:val="20"/>
              </w:rPr>
              <w:t>For each adversity a person has experienced between the ages of 0-18 years, a score of ‘1’ is given to that ACE. If the adversity has not happened up to that age, a score of ‘0’ is given. The ACE score is then totalled, which results in an ACE score between 0 and 10.</w:t>
            </w:r>
          </w:p>
          <w:p w:rsidR="004E1B55" w:rsidRPr="004E1B55" w:rsidRDefault="004E1B55" w:rsidP="00DA7873">
            <w:pPr>
              <w:rPr>
                <w:rFonts w:ascii="Calibri" w:hAnsi="Calibri"/>
                <w:sz w:val="20"/>
                <w:szCs w:val="20"/>
              </w:rPr>
            </w:pPr>
            <w:r w:rsidRPr="004E1B55">
              <w:rPr>
                <w:rFonts w:ascii="Calibri" w:hAnsi="Calibri"/>
                <w:sz w:val="20"/>
                <w:szCs w:val="20"/>
              </w:rPr>
              <w:t xml:space="preserve">If no abuse, the person has an ACE score of 0. </w:t>
            </w:r>
          </w:p>
          <w:p w:rsidR="004E1B55" w:rsidRPr="004E1B55" w:rsidRDefault="004E1B55" w:rsidP="00DA7873">
            <w:pPr>
              <w:rPr>
                <w:rFonts w:ascii="Calibri" w:hAnsi="Calibri"/>
                <w:sz w:val="20"/>
                <w:szCs w:val="20"/>
              </w:rPr>
            </w:pPr>
            <w:r w:rsidRPr="004E1B55">
              <w:rPr>
                <w:rFonts w:ascii="Calibri" w:hAnsi="Calibri"/>
                <w:sz w:val="20"/>
                <w:szCs w:val="20"/>
              </w:rPr>
              <w:t>If 4 ACEs have happened, the person has an ACE score of 4.</w:t>
            </w:r>
          </w:p>
          <w:p w:rsidR="004E1B55" w:rsidRPr="004E1B55" w:rsidRDefault="004E1B55" w:rsidP="00DA7873">
            <w:pPr>
              <w:rPr>
                <w:rFonts w:ascii="Calibri" w:hAnsi="Calibri"/>
                <w:sz w:val="20"/>
                <w:szCs w:val="20"/>
              </w:rPr>
            </w:pPr>
            <w:r w:rsidRPr="004E1B55">
              <w:rPr>
                <w:rFonts w:ascii="Calibri" w:hAnsi="Calibri"/>
                <w:sz w:val="20"/>
                <w:szCs w:val="20"/>
              </w:rPr>
              <w:t>If all ACEs have occurred, then the person has an ACE score of 10.</w:t>
            </w:r>
          </w:p>
        </w:tc>
      </w:tr>
      <w:tr w:rsidR="004E1B55" w:rsidRPr="000E225A" w:rsidTr="004E1B55">
        <w:trPr>
          <w:trHeight w:val="776"/>
        </w:trPr>
        <w:tc>
          <w:tcPr>
            <w:tcW w:w="1048" w:type="dxa"/>
          </w:tcPr>
          <w:p w:rsidR="004E1B55" w:rsidRPr="004E1B55" w:rsidRDefault="004E1B55" w:rsidP="00DA7873">
            <w:pPr>
              <w:rPr>
                <w:rFonts w:ascii="Calibri" w:hAnsi="Calibri"/>
                <w:sz w:val="20"/>
                <w:szCs w:val="20"/>
              </w:rPr>
            </w:pPr>
            <w:r w:rsidRPr="004E1B55">
              <w:rPr>
                <w:rFonts w:ascii="Calibri" w:hAnsi="Calibri"/>
                <w:sz w:val="20"/>
                <w:szCs w:val="20"/>
              </w:rPr>
              <w:t>ACE Ready</w:t>
            </w:r>
          </w:p>
        </w:tc>
        <w:tc>
          <w:tcPr>
            <w:tcW w:w="5969" w:type="dxa"/>
          </w:tcPr>
          <w:p w:rsidR="004E1B55" w:rsidRPr="004E1B55" w:rsidRDefault="004E1B55" w:rsidP="00DA7873">
            <w:pPr>
              <w:rPr>
                <w:rFonts w:ascii="Calibri" w:hAnsi="Calibri"/>
                <w:sz w:val="20"/>
                <w:szCs w:val="20"/>
              </w:rPr>
            </w:pPr>
            <w:r w:rsidRPr="004E1B55">
              <w:rPr>
                <w:rFonts w:ascii="Calibri" w:hAnsi="Calibri"/>
                <w:sz w:val="20"/>
                <w:szCs w:val="20"/>
              </w:rPr>
              <w:t>The preparation time given to organisations to consider the ACE agenda and who want to become ACE Informed Organisations.</w:t>
            </w:r>
          </w:p>
        </w:tc>
        <w:tc>
          <w:tcPr>
            <w:tcW w:w="3899" w:type="dxa"/>
          </w:tcPr>
          <w:p w:rsidR="004E1B55" w:rsidRPr="004E1B55" w:rsidRDefault="004E1B55" w:rsidP="00DA7873">
            <w:pPr>
              <w:rPr>
                <w:rFonts w:ascii="Calibri" w:hAnsi="Calibri"/>
                <w:sz w:val="20"/>
                <w:szCs w:val="20"/>
              </w:rPr>
            </w:pPr>
            <w:r w:rsidRPr="004E1B55">
              <w:rPr>
                <w:rFonts w:ascii="Calibri" w:hAnsi="Calibri"/>
                <w:sz w:val="20"/>
                <w:szCs w:val="20"/>
              </w:rPr>
              <w:t>To undertake an audit to assess levels of readiness within the organisation.</w:t>
            </w:r>
          </w:p>
        </w:tc>
      </w:tr>
      <w:tr w:rsidR="004E1B55" w:rsidRPr="000E225A" w:rsidTr="004E1B55">
        <w:trPr>
          <w:trHeight w:val="802"/>
        </w:trPr>
        <w:tc>
          <w:tcPr>
            <w:tcW w:w="1048" w:type="dxa"/>
          </w:tcPr>
          <w:p w:rsidR="004E1B55" w:rsidRPr="004E1B55" w:rsidRDefault="004E1B55" w:rsidP="00DA7873">
            <w:pPr>
              <w:rPr>
                <w:rFonts w:ascii="Calibri" w:hAnsi="Calibri"/>
                <w:sz w:val="20"/>
                <w:szCs w:val="20"/>
              </w:rPr>
            </w:pPr>
            <w:r w:rsidRPr="004E1B55">
              <w:rPr>
                <w:rFonts w:ascii="Calibri" w:hAnsi="Calibri"/>
                <w:sz w:val="20"/>
                <w:szCs w:val="20"/>
              </w:rPr>
              <w:t>ACE Aware</w:t>
            </w:r>
          </w:p>
        </w:tc>
        <w:tc>
          <w:tcPr>
            <w:tcW w:w="5969" w:type="dxa"/>
          </w:tcPr>
          <w:p w:rsidR="004E1B55" w:rsidRPr="004E1B55" w:rsidRDefault="004E1B55" w:rsidP="00DA7873">
            <w:pPr>
              <w:rPr>
                <w:rFonts w:ascii="Calibri" w:hAnsi="Calibri"/>
                <w:sz w:val="20"/>
                <w:szCs w:val="20"/>
              </w:rPr>
            </w:pPr>
            <w:r w:rsidRPr="004E1B55">
              <w:rPr>
                <w:rFonts w:ascii="Calibri" w:hAnsi="Calibri"/>
                <w:sz w:val="20"/>
                <w:szCs w:val="20"/>
              </w:rPr>
              <w:t>Have an understanding of what ACEs are, their potential impact and understand the need for prevention of ACEs.</w:t>
            </w:r>
          </w:p>
        </w:tc>
        <w:tc>
          <w:tcPr>
            <w:tcW w:w="3899" w:type="dxa"/>
          </w:tcPr>
          <w:p w:rsidR="004E1B55" w:rsidRPr="004E1B55" w:rsidRDefault="004E1B55" w:rsidP="00DA7873">
            <w:pPr>
              <w:rPr>
                <w:rFonts w:ascii="Calibri" w:hAnsi="Calibri"/>
                <w:sz w:val="20"/>
                <w:szCs w:val="20"/>
              </w:rPr>
            </w:pPr>
            <w:r w:rsidRPr="004E1B55">
              <w:rPr>
                <w:rFonts w:ascii="Calibri" w:hAnsi="Calibri"/>
                <w:sz w:val="20"/>
                <w:szCs w:val="20"/>
              </w:rPr>
              <w:t>Watched the ACE video</w:t>
            </w:r>
          </w:p>
          <w:p w:rsidR="004E1B55" w:rsidRPr="004E1B55" w:rsidRDefault="004E1B55" w:rsidP="00DA7873">
            <w:pPr>
              <w:rPr>
                <w:rFonts w:ascii="Calibri" w:hAnsi="Calibri"/>
                <w:sz w:val="20"/>
                <w:szCs w:val="20"/>
              </w:rPr>
            </w:pPr>
            <w:r w:rsidRPr="004E1B55">
              <w:rPr>
                <w:rFonts w:ascii="Calibri" w:hAnsi="Calibri"/>
                <w:sz w:val="20"/>
                <w:szCs w:val="20"/>
              </w:rPr>
              <w:t>Attended training sessions</w:t>
            </w:r>
          </w:p>
        </w:tc>
      </w:tr>
      <w:tr w:rsidR="004E1B55" w:rsidRPr="000E225A" w:rsidTr="004E1B55">
        <w:tc>
          <w:tcPr>
            <w:tcW w:w="1048" w:type="dxa"/>
          </w:tcPr>
          <w:p w:rsidR="004E1B55" w:rsidRPr="004E1B55" w:rsidRDefault="004E1B55" w:rsidP="00DA7873">
            <w:pPr>
              <w:rPr>
                <w:rFonts w:ascii="Calibri" w:hAnsi="Calibri"/>
                <w:sz w:val="20"/>
                <w:szCs w:val="20"/>
              </w:rPr>
            </w:pPr>
            <w:r w:rsidRPr="004E1B55">
              <w:rPr>
                <w:rFonts w:ascii="Calibri" w:hAnsi="Calibri"/>
                <w:sz w:val="20"/>
                <w:szCs w:val="20"/>
              </w:rPr>
              <w:t>ACE Enquiry</w:t>
            </w:r>
          </w:p>
        </w:tc>
        <w:tc>
          <w:tcPr>
            <w:tcW w:w="5969" w:type="dxa"/>
          </w:tcPr>
          <w:p w:rsidR="004E1B55" w:rsidRPr="004E1B55" w:rsidRDefault="004E1B55" w:rsidP="00DA7873">
            <w:pPr>
              <w:rPr>
                <w:rFonts w:ascii="Calibri" w:hAnsi="Calibri"/>
                <w:sz w:val="20"/>
                <w:szCs w:val="20"/>
              </w:rPr>
            </w:pPr>
            <w:r w:rsidRPr="004E1B55">
              <w:rPr>
                <w:rFonts w:ascii="Calibri" w:hAnsi="Calibri"/>
                <w:sz w:val="20"/>
                <w:szCs w:val="20"/>
              </w:rPr>
              <w:t xml:space="preserve">Specifically asking about all ACEs, which include asking where the questions are routinely asked within assessments. </w:t>
            </w:r>
          </w:p>
        </w:tc>
        <w:tc>
          <w:tcPr>
            <w:tcW w:w="3899" w:type="dxa"/>
          </w:tcPr>
          <w:p w:rsidR="004E1B55" w:rsidRPr="004E1B55" w:rsidRDefault="004E1B55" w:rsidP="00DA7873">
            <w:pPr>
              <w:rPr>
                <w:rFonts w:ascii="Calibri" w:hAnsi="Calibri"/>
                <w:sz w:val="20"/>
                <w:szCs w:val="20"/>
              </w:rPr>
            </w:pPr>
            <w:r w:rsidRPr="004E1B55">
              <w:rPr>
                <w:rFonts w:ascii="Calibri" w:hAnsi="Calibri"/>
                <w:sz w:val="20"/>
                <w:szCs w:val="20"/>
              </w:rPr>
              <w:t>Enquiring about the number of ACEs and individual or cohort of people has.</w:t>
            </w:r>
          </w:p>
        </w:tc>
      </w:tr>
      <w:tr w:rsidR="004E1B55" w:rsidRPr="000E225A" w:rsidTr="004E1B55">
        <w:tc>
          <w:tcPr>
            <w:tcW w:w="1048" w:type="dxa"/>
          </w:tcPr>
          <w:p w:rsidR="004E1B55" w:rsidRPr="004E1B55" w:rsidRDefault="004E1B55" w:rsidP="005D68CF">
            <w:pPr>
              <w:spacing w:line="240" w:lineRule="auto"/>
              <w:rPr>
                <w:rFonts w:ascii="Calibri" w:hAnsi="Calibri"/>
                <w:sz w:val="20"/>
                <w:szCs w:val="20"/>
              </w:rPr>
            </w:pPr>
            <w:r w:rsidRPr="004E1B55">
              <w:rPr>
                <w:rFonts w:ascii="Calibri" w:hAnsi="Calibri"/>
                <w:sz w:val="20"/>
                <w:szCs w:val="20"/>
              </w:rPr>
              <w:t>ACE Informed</w:t>
            </w:r>
          </w:p>
          <w:p w:rsidR="004E1B55" w:rsidRPr="004E1B55" w:rsidRDefault="004E1B55" w:rsidP="005D68CF">
            <w:pPr>
              <w:spacing w:line="240" w:lineRule="auto"/>
              <w:rPr>
                <w:rFonts w:ascii="Calibri" w:hAnsi="Calibri"/>
                <w:sz w:val="20"/>
                <w:szCs w:val="20"/>
              </w:rPr>
            </w:pPr>
          </w:p>
        </w:tc>
        <w:tc>
          <w:tcPr>
            <w:tcW w:w="5969" w:type="dxa"/>
          </w:tcPr>
          <w:p w:rsidR="004E1B55" w:rsidRPr="004E1B55" w:rsidRDefault="004E1B55" w:rsidP="005D68CF">
            <w:pPr>
              <w:spacing w:line="240" w:lineRule="auto"/>
              <w:rPr>
                <w:rFonts w:ascii="Calibri" w:hAnsi="Calibri"/>
                <w:sz w:val="20"/>
                <w:szCs w:val="20"/>
              </w:rPr>
            </w:pPr>
            <w:r w:rsidRPr="004E1B55">
              <w:rPr>
                <w:rFonts w:ascii="Calibri" w:hAnsi="Calibri"/>
                <w:sz w:val="20"/>
                <w:szCs w:val="20"/>
              </w:rPr>
              <w:t>A program, organisation, or system that is ACE-informed realises the science and impact of ACEs and understands potential paths for recovery; recognises the signs and symptoms of ACE-related trauma in clients, families, staff, and others involved with the system; and responds by fully integrating knowledge about trauma into policies, procedures, and practices, and seeks to actively prevent re-traumatization</w:t>
            </w:r>
          </w:p>
          <w:p w:rsidR="004E1B55" w:rsidRPr="004E1B55" w:rsidRDefault="004E1B55" w:rsidP="005D68CF">
            <w:pPr>
              <w:spacing w:line="240" w:lineRule="auto"/>
              <w:rPr>
                <w:rFonts w:ascii="Calibri" w:hAnsi="Calibri"/>
                <w:sz w:val="20"/>
                <w:szCs w:val="20"/>
              </w:rPr>
            </w:pPr>
            <w:r w:rsidRPr="004E1B55">
              <w:rPr>
                <w:rFonts w:ascii="Calibri" w:hAnsi="Calibri"/>
                <w:sz w:val="20"/>
                <w:szCs w:val="20"/>
              </w:rPr>
              <w:t>It is an approach, based on knowledge of the impact of ACEs, aimed at ensuring environments and services are welcoming and engaging for service recipients and staff that provide supportive coping strategies.</w:t>
            </w:r>
          </w:p>
        </w:tc>
        <w:tc>
          <w:tcPr>
            <w:tcW w:w="3899" w:type="dxa"/>
          </w:tcPr>
          <w:p w:rsidR="004E1B55" w:rsidRPr="004E1B55" w:rsidRDefault="005D68CF" w:rsidP="00DA7873">
            <w:pPr>
              <w:rPr>
                <w:rFonts w:ascii="Calibri" w:hAnsi="Calibri"/>
                <w:sz w:val="20"/>
                <w:szCs w:val="20"/>
              </w:rPr>
            </w:pPr>
            <w:r>
              <w:rPr>
                <w:rFonts w:ascii="Calibri" w:hAnsi="Calibri"/>
                <w:sz w:val="20"/>
                <w:szCs w:val="20"/>
              </w:rPr>
              <w:t>A</w:t>
            </w:r>
            <w:r w:rsidR="004E1B55" w:rsidRPr="004E1B55">
              <w:rPr>
                <w:rFonts w:ascii="Calibri" w:hAnsi="Calibri"/>
                <w:sz w:val="20"/>
                <w:szCs w:val="20"/>
              </w:rPr>
              <w:t>sking “what happened to you?” rather than “what’s wrong with you?”</w:t>
            </w:r>
          </w:p>
          <w:p w:rsidR="005D68CF" w:rsidRDefault="005D68CF" w:rsidP="00DA7873">
            <w:pPr>
              <w:rPr>
                <w:rFonts w:ascii="Calibri" w:hAnsi="Calibri"/>
                <w:sz w:val="20"/>
                <w:szCs w:val="20"/>
              </w:rPr>
            </w:pPr>
          </w:p>
          <w:p w:rsidR="004E1B55" w:rsidRPr="004E1B55" w:rsidRDefault="004E1B55" w:rsidP="00DA7873">
            <w:pPr>
              <w:rPr>
                <w:rFonts w:ascii="Calibri" w:hAnsi="Calibri"/>
                <w:sz w:val="20"/>
                <w:szCs w:val="20"/>
              </w:rPr>
            </w:pPr>
            <w:r w:rsidRPr="004E1B55">
              <w:rPr>
                <w:rFonts w:ascii="Calibri" w:hAnsi="Calibri"/>
                <w:sz w:val="20"/>
                <w:szCs w:val="20"/>
              </w:rPr>
              <w:t>Those who are ACE informed will understand the prevalence and impact of ACE among their service recipients and within the workforce. Policy and practice reflect this awareness and may be supported with activities such as screening and assessments.</w:t>
            </w:r>
          </w:p>
        </w:tc>
      </w:tr>
      <w:tr w:rsidR="004E1B55" w:rsidRPr="000E225A" w:rsidTr="004E1B55">
        <w:tc>
          <w:tcPr>
            <w:tcW w:w="1048" w:type="dxa"/>
          </w:tcPr>
          <w:p w:rsidR="004E1B55" w:rsidRPr="004E1B55" w:rsidRDefault="004E1B55" w:rsidP="00DA7873">
            <w:pPr>
              <w:rPr>
                <w:rFonts w:ascii="Calibri" w:hAnsi="Calibri"/>
                <w:sz w:val="20"/>
                <w:szCs w:val="20"/>
              </w:rPr>
            </w:pPr>
            <w:r w:rsidRPr="004E1B55">
              <w:rPr>
                <w:rFonts w:ascii="Calibri" w:hAnsi="Calibri"/>
                <w:sz w:val="20"/>
                <w:szCs w:val="20"/>
              </w:rPr>
              <w:t>ACE Lens</w:t>
            </w:r>
          </w:p>
          <w:p w:rsidR="004E1B55" w:rsidRPr="004E1B55" w:rsidRDefault="004E1B55" w:rsidP="00DA7873">
            <w:pPr>
              <w:rPr>
                <w:rFonts w:ascii="Calibri" w:hAnsi="Calibri"/>
                <w:sz w:val="20"/>
                <w:szCs w:val="20"/>
              </w:rPr>
            </w:pPr>
          </w:p>
        </w:tc>
        <w:tc>
          <w:tcPr>
            <w:tcW w:w="5969" w:type="dxa"/>
          </w:tcPr>
          <w:p w:rsidR="004E1B55" w:rsidRPr="004E1B55" w:rsidRDefault="004E1B55" w:rsidP="00DA7873">
            <w:pPr>
              <w:rPr>
                <w:rFonts w:ascii="Calibri" w:hAnsi="Calibri"/>
                <w:sz w:val="20"/>
                <w:szCs w:val="20"/>
              </w:rPr>
            </w:pPr>
            <w:r w:rsidRPr="004E1B55">
              <w:rPr>
                <w:rFonts w:ascii="Calibri" w:hAnsi="Calibri"/>
                <w:sz w:val="20"/>
                <w:szCs w:val="20"/>
              </w:rPr>
              <w:t xml:space="preserve">Considering responses, reactions and services from the perspective of a person who has been exposed to ACEs. </w:t>
            </w:r>
          </w:p>
        </w:tc>
        <w:tc>
          <w:tcPr>
            <w:tcW w:w="3899" w:type="dxa"/>
          </w:tcPr>
          <w:p w:rsidR="004E1B55" w:rsidRPr="004E1B55" w:rsidRDefault="004E1B55" w:rsidP="005D68CF">
            <w:pPr>
              <w:spacing w:line="240" w:lineRule="auto"/>
              <w:rPr>
                <w:rFonts w:ascii="Calibri" w:hAnsi="Calibri"/>
                <w:sz w:val="20"/>
                <w:szCs w:val="20"/>
              </w:rPr>
            </w:pPr>
            <w:r w:rsidRPr="004E1B55">
              <w:rPr>
                <w:rFonts w:ascii="Calibri" w:hAnsi="Calibri"/>
                <w:sz w:val="20"/>
                <w:szCs w:val="20"/>
              </w:rPr>
              <w:t>Asking ourselves how would have been exposed to ACEs impact on our decisions / actions / services.</w:t>
            </w:r>
          </w:p>
        </w:tc>
      </w:tr>
    </w:tbl>
    <w:p w:rsidR="004E1B55" w:rsidRDefault="004E1B55"/>
    <w:sectPr w:rsidR="004E1B5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DE6" w:rsidRDefault="00384DE6" w:rsidP="00F816E5">
      <w:pPr>
        <w:spacing w:after="0" w:line="240" w:lineRule="auto"/>
      </w:pPr>
      <w:r>
        <w:separator/>
      </w:r>
    </w:p>
  </w:endnote>
  <w:endnote w:type="continuationSeparator" w:id="0">
    <w:p w:rsidR="00384DE6" w:rsidRDefault="00384DE6" w:rsidP="00F8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768284"/>
      <w:docPartObj>
        <w:docPartGallery w:val="Page Numbers (Bottom of Page)"/>
        <w:docPartUnique/>
      </w:docPartObj>
    </w:sdtPr>
    <w:sdtEndPr>
      <w:rPr>
        <w:noProof/>
      </w:rPr>
    </w:sdtEndPr>
    <w:sdtContent>
      <w:p w:rsidR="00EC674C" w:rsidRDefault="00EC674C">
        <w:pPr>
          <w:pStyle w:val="Footer"/>
        </w:pPr>
        <w:r>
          <w:fldChar w:fldCharType="begin"/>
        </w:r>
        <w:r>
          <w:instrText xml:space="preserve"> PAGE   \* MERGEFORMAT </w:instrText>
        </w:r>
        <w:r>
          <w:fldChar w:fldCharType="separate"/>
        </w:r>
        <w:r w:rsidR="002A3110">
          <w:rPr>
            <w:noProof/>
          </w:rPr>
          <w:t>1</w:t>
        </w:r>
        <w:r>
          <w:rPr>
            <w:noProof/>
          </w:rPr>
          <w:fldChar w:fldCharType="end"/>
        </w:r>
      </w:p>
    </w:sdtContent>
  </w:sdt>
  <w:p w:rsidR="00EC674C" w:rsidRDefault="00EC6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DE6" w:rsidRDefault="00384DE6" w:rsidP="00F816E5">
      <w:pPr>
        <w:spacing w:after="0" w:line="240" w:lineRule="auto"/>
      </w:pPr>
      <w:r>
        <w:separator/>
      </w:r>
    </w:p>
  </w:footnote>
  <w:footnote w:type="continuationSeparator" w:id="0">
    <w:p w:rsidR="00384DE6" w:rsidRDefault="00384DE6" w:rsidP="00F81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DCD" w:rsidRPr="00CA3500" w:rsidRDefault="00464DCD" w:rsidP="00464DCD">
    <w:pPr>
      <w:spacing w:after="0" w:line="240" w:lineRule="auto"/>
      <w:rPr>
        <w:rFonts w:ascii="Courier New" w:hAnsi="Courier New" w:cs="Courier New"/>
        <w:color w:val="002060"/>
        <w:sz w:val="24"/>
        <w:szCs w:val="24"/>
        <w14:glow w14:rad="63500">
          <w14:schemeClr w14:val="accent1">
            <w14:alpha w14:val="60000"/>
            <w14:satMod w14:val="175000"/>
          </w14:schemeClr>
        </w14:glow>
      </w:rPr>
    </w:pPr>
    <w:proofErr w:type="spellStart"/>
    <w:proofErr w:type="gramStart"/>
    <w:r>
      <w:rPr>
        <w:rFonts w:ascii="Courier New" w:eastAsia="MS PGothic" w:hAnsi="Courier New" w:cs="Courier New"/>
        <w:b/>
        <w:color w:val="002060"/>
        <w:spacing w:val="10"/>
        <w:sz w:val="24"/>
        <w:szCs w:val="24"/>
        <w14:glow w14:rad="63500">
          <w14:schemeClr w14:val="accent1">
            <w14:alpha w14:val="60000"/>
            <w14:satMod w14:val="175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EmBRACE</w:t>
    </w:r>
    <w:proofErr w:type="spellEnd"/>
    <w:r>
      <w:rPr>
        <w:rFonts w:ascii="Courier New" w:eastAsia="MS PGothic" w:hAnsi="Courier New" w:cs="Courier New"/>
        <w:b/>
        <w:color w:val="002060"/>
        <w:spacing w:val="10"/>
        <w:sz w:val="24"/>
        <w:szCs w:val="24"/>
        <w14:glow w14:rad="63500">
          <w14:schemeClr w14:val="accent1">
            <w14:alpha w14:val="60000"/>
            <w14:satMod w14:val="175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CA3500">
      <w:rPr>
        <w:rFonts w:ascii="Courier New" w:hAnsi="Courier New" w:cs="Courier New"/>
        <w:b/>
        <w:color w:val="002060"/>
        <w:sz w:val="20"/>
        <w:szCs w:val="20"/>
        <w14:glow w14:rad="63500">
          <w14:schemeClr w14:val="accent1">
            <w14:alpha w14:val="60000"/>
            <w14:satMod w14:val="175000"/>
          </w14:schemeClr>
        </w14:glow>
      </w:rPr>
      <w:t>Em</w:t>
    </w:r>
    <w:r w:rsidRPr="00CA3500">
      <w:rPr>
        <w:rFonts w:ascii="Courier New" w:hAnsi="Courier New" w:cs="Courier New"/>
        <w:color w:val="002060"/>
        <w:sz w:val="20"/>
        <w:szCs w:val="20"/>
        <w14:glow w14:rad="63500">
          <w14:schemeClr w14:val="accent1">
            <w14:alpha w14:val="60000"/>
            <w14:satMod w14:val="175000"/>
          </w14:schemeClr>
        </w14:glow>
      </w:rPr>
      <w:t>otionally</w:t>
    </w:r>
    <w:proofErr w:type="gramEnd"/>
    <w:r w:rsidRPr="00CA3500">
      <w:rPr>
        <w:rFonts w:ascii="Courier New" w:hAnsi="Courier New" w:cs="Courier New"/>
        <w:color w:val="002060"/>
        <w:sz w:val="20"/>
        <w:szCs w:val="20"/>
        <w14:glow w14:rad="63500">
          <w14:schemeClr w14:val="accent1">
            <w14:alpha w14:val="60000"/>
            <w14:satMod w14:val="175000"/>
          </w14:schemeClr>
        </w14:glow>
      </w:rPr>
      <w:t xml:space="preserve"> &amp; </w:t>
    </w:r>
    <w:r w:rsidRPr="00CA3500">
      <w:rPr>
        <w:rFonts w:ascii="Courier New" w:hAnsi="Courier New" w:cs="Courier New"/>
        <w:b/>
        <w:color w:val="002060"/>
        <w:sz w:val="20"/>
        <w:szCs w:val="20"/>
        <w14:glow w14:rad="63500">
          <w14:schemeClr w14:val="accent1">
            <w14:alpha w14:val="60000"/>
            <w14:satMod w14:val="175000"/>
          </w14:schemeClr>
        </w14:glow>
      </w:rPr>
      <w:t>B</w:t>
    </w:r>
    <w:r w:rsidRPr="00CA3500">
      <w:rPr>
        <w:rFonts w:ascii="Courier New" w:hAnsi="Courier New" w:cs="Courier New"/>
        <w:color w:val="002060"/>
        <w:sz w:val="20"/>
        <w:szCs w:val="20"/>
        <w14:glow w14:rad="63500">
          <w14:schemeClr w14:val="accent1">
            <w14:alpha w14:val="60000"/>
            <w14:satMod w14:val="175000"/>
          </w14:schemeClr>
        </w14:glow>
      </w:rPr>
      <w:t xml:space="preserve">rain </w:t>
    </w:r>
    <w:r w:rsidRPr="00CA3500">
      <w:rPr>
        <w:rFonts w:ascii="Courier New" w:hAnsi="Courier New" w:cs="Courier New"/>
        <w:b/>
        <w:color w:val="002060"/>
        <w:sz w:val="20"/>
        <w:szCs w:val="20"/>
        <w14:glow w14:rad="63500">
          <w14:schemeClr w14:val="accent1">
            <w14:alpha w14:val="60000"/>
            <w14:satMod w14:val="175000"/>
          </w14:schemeClr>
        </w14:glow>
      </w:rPr>
      <w:t>R</w:t>
    </w:r>
    <w:r w:rsidRPr="00CA3500">
      <w:rPr>
        <w:rFonts w:ascii="Courier New" w:hAnsi="Courier New" w:cs="Courier New"/>
        <w:color w:val="002060"/>
        <w:sz w:val="20"/>
        <w:szCs w:val="20"/>
        <w14:glow w14:rad="63500">
          <w14:schemeClr w14:val="accent1">
            <w14:alpha w14:val="60000"/>
            <w14:satMod w14:val="175000"/>
          </w14:schemeClr>
        </w14:glow>
      </w:rPr>
      <w:t xml:space="preserve">esilient to </w:t>
    </w:r>
    <w:r w:rsidRPr="00CA3500">
      <w:rPr>
        <w:rFonts w:ascii="Courier New" w:hAnsi="Courier New" w:cs="Courier New"/>
        <w:b/>
        <w:color w:val="002060"/>
        <w:sz w:val="20"/>
        <w:szCs w:val="20"/>
        <w14:glow w14:rad="63500">
          <w14:schemeClr w14:val="accent1">
            <w14:alpha w14:val="60000"/>
            <w14:satMod w14:val="175000"/>
          </w14:schemeClr>
        </w14:glow>
      </w:rPr>
      <w:t>A</w:t>
    </w:r>
    <w:r w:rsidRPr="00CA3500">
      <w:rPr>
        <w:rFonts w:ascii="Courier New" w:hAnsi="Courier New" w:cs="Courier New"/>
        <w:color w:val="002060"/>
        <w:sz w:val="20"/>
        <w:szCs w:val="20"/>
        <w14:glow w14:rad="63500">
          <w14:schemeClr w14:val="accent1">
            <w14:alpha w14:val="60000"/>
            <w14:satMod w14:val="175000"/>
          </w14:schemeClr>
        </w14:glow>
      </w:rPr>
      <w:t xml:space="preserve">dverse </w:t>
    </w:r>
    <w:r w:rsidRPr="00CA3500">
      <w:rPr>
        <w:rFonts w:ascii="Courier New" w:hAnsi="Courier New" w:cs="Courier New"/>
        <w:b/>
        <w:color w:val="002060"/>
        <w:sz w:val="20"/>
        <w:szCs w:val="20"/>
        <w14:glow w14:rad="63500">
          <w14:schemeClr w14:val="accent1">
            <w14:alpha w14:val="60000"/>
            <w14:satMod w14:val="175000"/>
          </w14:schemeClr>
        </w14:glow>
      </w:rPr>
      <w:t>C</w:t>
    </w:r>
    <w:r w:rsidRPr="00CA3500">
      <w:rPr>
        <w:rFonts w:ascii="Courier New" w:hAnsi="Courier New" w:cs="Courier New"/>
        <w:color w:val="002060"/>
        <w:sz w:val="20"/>
        <w:szCs w:val="20"/>
        <w14:glow w14:rad="63500">
          <w14:schemeClr w14:val="accent1">
            <w14:alpha w14:val="60000"/>
            <w14:satMod w14:val="175000"/>
          </w14:schemeClr>
        </w14:glow>
      </w:rPr>
      <w:t xml:space="preserve">hildhood </w:t>
    </w:r>
    <w:r w:rsidRPr="00CA3500">
      <w:rPr>
        <w:rFonts w:ascii="Courier New" w:hAnsi="Courier New" w:cs="Courier New"/>
        <w:b/>
        <w:color w:val="002060"/>
        <w:sz w:val="20"/>
        <w:szCs w:val="20"/>
        <w14:glow w14:rad="63500">
          <w14:schemeClr w14:val="accent1">
            <w14:alpha w14:val="60000"/>
            <w14:satMod w14:val="175000"/>
          </w14:schemeClr>
        </w14:glow>
      </w:rPr>
      <w:t>E</w:t>
    </w:r>
    <w:r w:rsidRPr="00CA3500">
      <w:rPr>
        <w:rFonts w:ascii="Courier New" w:hAnsi="Courier New" w:cs="Courier New"/>
        <w:color w:val="002060"/>
        <w:sz w:val="20"/>
        <w:szCs w:val="20"/>
        <w14:glow w14:rad="63500">
          <w14:schemeClr w14:val="accent1">
            <w14:alpha w14:val="60000"/>
            <w14:satMod w14:val="175000"/>
          </w14:schemeClr>
        </w14:glow>
      </w:rPr>
      <w:t>xperiences</w:t>
    </w:r>
    <w:r>
      <w:rPr>
        <w:rFonts w:ascii="Courier New" w:hAnsi="Courier New" w:cs="Courier New"/>
        <w:color w:val="002060"/>
        <w:sz w:val="20"/>
        <w:szCs w:val="20"/>
        <w14:glow w14:rad="63500">
          <w14:schemeClr w14:val="accent1">
            <w14:alpha w14:val="60000"/>
            <w14:satMod w14:val="175000"/>
          </w14:schemeClr>
        </w14:glow>
      </w:rPr>
      <w:t>)</w:t>
    </w:r>
  </w:p>
  <w:p w:rsidR="00EA79C9" w:rsidRDefault="00464DCD" w:rsidP="00464DCD">
    <w:pPr>
      <w:spacing w:after="0" w:line="240" w:lineRule="auto"/>
      <w:rPr>
        <w:b/>
        <w:bCs/>
        <w:color w:val="2E74B5" w:themeColor="accent1" w:themeShade="BF"/>
        <w:sz w:val="24"/>
        <w:szCs w:val="24"/>
      </w:rPr>
    </w:pPr>
    <w:r>
      <w:rPr>
        <w:b/>
        <w:bCs/>
        <w:color w:val="2E74B5" w:themeColor="accent1" w:themeShade="BF"/>
        <w:sz w:val="24"/>
        <w:szCs w:val="24"/>
      </w:rPr>
      <w:t>Reflection of practice through an ACE &amp; Trauma-informed lens</w:t>
    </w:r>
    <w:r w:rsidR="00955446">
      <w:rPr>
        <w:b/>
        <w:bCs/>
        <w:color w:val="2E74B5" w:themeColor="accent1" w:themeShade="BF"/>
        <w:sz w:val="24"/>
        <w:szCs w:val="24"/>
      </w:rPr>
      <w:t xml:space="preserve"> – Asset Based Approach </w:t>
    </w:r>
  </w:p>
  <w:p w:rsidR="00730A75" w:rsidRPr="00464DCD" w:rsidRDefault="00730A75" w:rsidP="00464DCD">
    <w:pPr>
      <w:spacing w:after="0" w:line="240" w:lineRule="auto"/>
      <w:rPr>
        <w:rFonts w:ascii="Courier New" w:hAnsi="Courier New" w:cs="Courier New"/>
        <w:color w:val="002060"/>
        <w:sz w:val="12"/>
        <w:szCs w:val="12"/>
        <w14:glow w14:rad="63500">
          <w14:schemeClr w14:val="accent1">
            <w14:alpha w14:val="60000"/>
            <w14:satMod w14:val="175000"/>
          </w14:schemeClr>
        </w14:g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3A6A"/>
    <w:multiLevelType w:val="hybridMultilevel"/>
    <w:tmpl w:val="F122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052F4"/>
    <w:multiLevelType w:val="hybridMultilevel"/>
    <w:tmpl w:val="1CBC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611EA"/>
    <w:multiLevelType w:val="hybridMultilevel"/>
    <w:tmpl w:val="C5BE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34B84"/>
    <w:multiLevelType w:val="hybridMultilevel"/>
    <w:tmpl w:val="B640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530B2"/>
    <w:multiLevelType w:val="hybridMultilevel"/>
    <w:tmpl w:val="F536A408"/>
    <w:lvl w:ilvl="0" w:tplc="3CB6A1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A514B"/>
    <w:multiLevelType w:val="hybridMultilevel"/>
    <w:tmpl w:val="19E6F2DA"/>
    <w:lvl w:ilvl="0" w:tplc="0C0688BC">
      <w:numFmt w:val="bullet"/>
      <w:lvlText w:val="-"/>
      <w:lvlJc w:val="left"/>
      <w:pPr>
        <w:ind w:left="396" w:hanging="360"/>
      </w:pPr>
      <w:rPr>
        <w:rFonts w:ascii="Calibri" w:eastAsiaTheme="minorHAnsi"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6" w15:restartNumberingAfterBreak="0">
    <w:nsid w:val="217F4E83"/>
    <w:multiLevelType w:val="hybridMultilevel"/>
    <w:tmpl w:val="8AC8A720"/>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21804"/>
    <w:multiLevelType w:val="hybridMultilevel"/>
    <w:tmpl w:val="113C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EF5E08"/>
    <w:multiLevelType w:val="hybridMultilevel"/>
    <w:tmpl w:val="5552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C072A"/>
    <w:multiLevelType w:val="hybridMultilevel"/>
    <w:tmpl w:val="1A8CABAC"/>
    <w:lvl w:ilvl="0" w:tplc="E814DBCE">
      <w:numFmt w:val="bullet"/>
      <w:lvlText w:val="-"/>
      <w:lvlJc w:val="left"/>
      <w:pPr>
        <w:ind w:left="720" w:hanging="360"/>
      </w:pPr>
      <w:rPr>
        <w:rFonts w:ascii="Calibri" w:eastAsiaTheme="minorHAnsi" w:hAnsi="Calibri" w:cs="Calibri"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E5C06"/>
    <w:multiLevelType w:val="hybridMultilevel"/>
    <w:tmpl w:val="5AE8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0D1939"/>
    <w:multiLevelType w:val="hybridMultilevel"/>
    <w:tmpl w:val="8D36E310"/>
    <w:lvl w:ilvl="0" w:tplc="4388203C">
      <w:numFmt w:val="bullet"/>
      <w:lvlText w:val="-"/>
      <w:lvlJc w:val="left"/>
      <w:pPr>
        <w:ind w:left="709" w:hanging="360"/>
      </w:pPr>
      <w:rPr>
        <w:rFonts w:ascii="Calibri" w:eastAsiaTheme="minorHAnsi" w:hAnsi="Calibri" w:cs="Calibri"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4AB82CD3"/>
    <w:multiLevelType w:val="hybridMultilevel"/>
    <w:tmpl w:val="AD52A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216A8B"/>
    <w:multiLevelType w:val="hybridMultilevel"/>
    <w:tmpl w:val="23C2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423FFB"/>
    <w:multiLevelType w:val="hybridMultilevel"/>
    <w:tmpl w:val="A6CC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0F08A7"/>
    <w:multiLevelType w:val="hybridMultilevel"/>
    <w:tmpl w:val="60BA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96497B"/>
    <w:multiLevelType w:val="hybridMultilevel"/>
    <w:tmpl w:val="7DDE1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A10D8B"/>
    <w:multiLevelType w:val="hybridMultilevel"/>
    <w:tmpl w:val="E63897E0"/>
    <w:lvl w:ilvl="0" w:tplc="B4BAC8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E709CB"/>
    <w:multiLevelType w:val="hybridMultilevel"/>
    <w:tmpl w:val="6CE2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E70C0A"/>
    <w:multiLevelType w:val="hybridMultilevel"/>
    <w:tmpl w:val="3E7C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B003B7"/>
    <w:multiLevelType w:val="hybridMultilevel"/>
    <w:tmpl w:val="53E4C3C2"/>
    <w:lvl w:ilvl="0" w:tplc="F3268C1C">
      <w:start w:val="2017"/>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B23364A"/>
    <w:multiLevelType w:val="hybridMultilevel"/>
    <w:tmpl w:val="361EADFC"/>
    <w:lvl w:ilvl="0" w:tplc="2BBAD8D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7BAC453F"/>
    <w:multiLevelType w:val="hybridMultilevel"/>
    <w:tmpl w:val="76EC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26733"/>
    <w:multiLevelType w:val="hybridMultilevel"/>
    <w:tmpl w:val="CCFC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4537D0"/>
    <w:multiLevelType w:val="hybridMultilevel"/>
    <w:tmpl w:val="E19813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505234"/>
    <w:multiLevelType w:val="hybridMultilevel"/>
    <w:tmpl w:val="AE0225D4"/>
    <w:lvl w:ilvl="0" w:tplc="08090001">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D92EF7"/>
    <w:multiLevelType w:val="hybridMultilevel"/>
    <w:tmpl w:val="DC925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20"/>
  </w:num>
  <w:num w:numId="6">
    <w:abstractNumId w:val="8"/>
  </w:num>
  <w:num w:numId="7">
    <w:abstractNumId w:val="17"/>
  </w:num>
  <w:num w:numId="8">
    <w:abstractNumId w:val="22"/>
  </w:num>
  <w:num w:numId="9">
    <w:abstractNumId w:val="4"/>
  </w:num>
  <w:num w:numId="10">
    <w:abstractNumId w:val="19"/>
  </w:num>
  <w:num w:numId="11">
    <w:abstractNumId w:val="9"/>
  </w:num>
  <w:num w:numId="12">
    <w:abstractNumId w:val="25"/>
  </w:num>
  <w:num w:numId="13">
    <w:abstractNumId w:val="24"/>
  </w:num>
  <w:num w:numId="14">
    <w:abstractNumId w:val="16"/>
  </w:num>
  <w:num w:numId="15">
    <w:abstractNumId w:val="18"/>
  </w:num>
  <w:num w:numId="16">
    <w:abstractNumId w:val="15"/>
  </w:num>
  <w:num w:numId="17">
    <w:abstractNumId w:val="11"/>
  </w:num>
  <w:num w:numId="18">
    <w:abstractNumId w:val="23"/>
  </w:num>
  <w:num w:numId="19">
    <w:abstractNumId w:val="21"/>
  </w:num>
  <w:num w:numId="20">
    <w:abstractNumId w:val="6"/>
  </w:num>
  <w:num w:numId="21">
    <w:abstractNumId w:val="7"/>
  </w:num>
  <w:num w:numId="22">
    <w:abstractNumId w:val="10"/>
  </w:num>
  <w:num w:numId="23">
    <w:abstractNumId w:val="14"/>
  </w:num>
  <w:num w:numId="24">
    <w:abstractNumId w:val="0"/>
  </w:num>
  <w:num w:numId="25">
    <w:abstractNumId w:val="26"/>
  </w:num>
  <w:num w:numId="26">
    <w:abstractNumId w:val="1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F0"/>
    <w:rsid w:val="00013C55"/>
    <w:rsid w:val="000C4E9F"/>
    <w:rsid w:val="000F1380"/>
    <w:rsid w:val="001152B4"/>
    <w:rsid w:val="00140FE0"/>
    <w:rsid w:val="0014495A"/>
    <w:rsid w:val="001D330D"/>
    <w:rsid w:val="0023068B"/>
    <w:rsid w:val="002A3110"/>
    <w:rsid w:val="002D7E6E"/>
    <w:rsid w:val="002F310A"/>
    <w:rsid w:val="00316505"/>
    <w:rsid w:val="00372D26"/>
    <w:rsid w:val="00384DE6"/>
    <w:rsid w:val="003952C4"/>
    <w:rsid w:val="003C3FFD"/>
    <w:rsid w:val="003C4706"/>
    <w:rsid w:val="003D4E44"/>
    <w:rsid w:val="003F3436"/>
    <w:rsid w:val="004348D9"/>
    <w:rsid w:val="00464DCD"/>
    <w:rsid w:val="0046525F"/>
    <w:rsid w:val="004A0DF0"/>
    <w:rsid w:val="004C6CCB"/>
    <w:rsid w:val="004E180B"/>
    <w:rsid w:val="004E1B55"/>
    <w:rsid w:val="004E6B82"/>
    <w:rsid w:val="004E75E4"/>
    <w:rsid w:val="005858CC"/>
    <w:rsid w:val="00586C3E"/>
    <w:rsid w:val="00596963"/>
    <w:rsid w:val="005D68CF"/>
    <w:rsid w:val="00640469"/>
    <w:rsid w:val="006653CF"/>
    <w:rsid w:val="006E5874"/>
    <w:rsid w:val="00711F2A"/>
    <w:rsid w:val="00720E58"/>
    <w:rsid w:val="00730A75"/>
    <w:rsid w:val="00750CFF"/>
    <w:rsid w:val="007C6305"/>
    <w:rsid w:val="0082603D"/>
    <w:rsid w:val="00845CDB"/>
    <w:rsid w:val="0084672E"/>
    <w:rsid w:val="00857875"/>
    <w:rsid w:val="008743E4"/>
    <w:rsid w:val="00875AC9"/>
    <w:rsid w:val="008D1E25"/>
    <w:rsid w:val="0094439F"/>
    <w:rsid w:val="00955446"/>
    <w:rsid w:val="00974854"/>
    <w:rsid w:val="009A77F9"/>
    <w:rsid w:val="00A61006"/>
    <w:rsid w:val="00AA1ADA"/>
    <w:rsid w:val="00AC6705"/>
    <w:rsid w:val="00AE1045"/>
    <w:rsid w:val="00AF552A"/>
    <w:rsid w:val="00AF7047"/>
    <w:rsid w:val="00B24813"/>
    <w:rsid w:val="00B628D6"/>
    <w:rsid w:val="00B82251"/>
    <w:rsid w:val="00B87691"/>
    <w:rsid w:val="00B90256"/>
    <w:rsid w:val="00BB7FA8"/>
    <w:rsid w:val="00BC4637"/>
    <w:rsid w:val="00BD24F8"/>
    <w:rsid w:val="00C154B3"/>
    <w:rsid w:val="00C614D2"/>
    <w:rsid w:val="00C71E48"/>
    <w:rsid w:val="00C92D4F"/>
    <w:rsid w:val="00CF1DB8"/>
    <w:rsid w:val="00D16FE4"/>
    <w:rsid w:val="00D25CB0"/>
    <w:rsid w:val="00D4118A"/>
    <w:rsid w:val="00DB341A"/>
    <w:rsid w:val="00DC75D7"/>
    <w:rsid w:val="00DE30C4"/>
    <w:rsid w:val="00E00905"/>
    <w:rsid w:val="00E17D1F"/>
    <w:rsid w:val="00E41DA3"/>
    <w:rsid w:val="00E46754"/>
    <w:rsid w:val="00E55C30"/>
    <w:rsid w:val="00EA514A"/>
    <w:rsid w:val="00EA79C9"/>
    <w:rsid w:val="00EB2809"/>
    <w:rsid w:val="00EC091F"/>
    <w:rsid w:val="00EC674C"/>
    <w:rsid w:val="00ED2BB2"/>
    <w:rsid w:val="00F009D8"/>
    <w:rsid w:val="00F21E34"/>
    <w:rsid w:val="00F3317F"/>
    <w:rsid w:val="00F33ADE"/>
    <w:rsid w:val="00F36B90"/>
    <w:rsid w:val="00F452D7"/>
    <w:rsid w:val="00F816E5"/>
    <w:rsid w:val="00FB0544"/>
    <w:rsid w:val="00FB4AB6"/>
    <w:rsid w:val="00FD16B7"/>
    <w:rsid w:val="00FE7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5ED1"/>
  <w15:chartTrackingRefBased/>
  <w15:docId w15:val="{E22E2B95-7D26-4E14-9FDC-46715EEA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D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0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DF0"/>
    <w:pPr>
      <w:ind w:left="720"/>
      <w:contextualSpacing/>
    </w:pPr>
  </w:style>
  <w:style w:type="paragraph" w:styleId="Header">
    <w:name w:val="header"/>
    <w:basedOn w:val="Normal"/>
    <w:link w:val="HeaderChar"/>
    <w:uiPriority w:val="99"/>
    <w:unhideWhenUsed/>
    <w:rsid w:val="00F81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6E5"/>
  </w:style>
  <w:style w:type="paragraph" w:styleId="Footer">
    <w:name w:val="footer"/>
    <w:basedOn w:val="Normal"/>
    <w:link w:val="FooterChar"/>
    <w:uiPriority w:val="99"/>
    <w:unhideWhenUsed/>
    <w:rsid w:val="00F81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6E5"/>
  </w:style>
  <w:style w:type="paragraph" w:styleId="Subtitle">
    <w:name w:val="Subtitle"/>
    <w:basedOn w:val="Normal"/>
    <w:next w:val="Normal"/>
    <w:link w:val="SubtitleChar"/>
    <w:uiPriority w:val="11"/>
    <w:qFormat/>
    <w:rsid w:val="003952C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52C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88566">
      <w:bodyDiv w:val="1"/>
      <w:marLeft w:val="0"/>
      <w:marRight w:val="0"/>
      <w:marTop w:val="0"/>
      <w:marBottom w:val="0"/>
      <w:divBdr>
        <w:top w:val="none" w:sz="0" w:space="0" w:color="auto"/>
        <w:left w:val="none" w:sz="0" w:space="0" w:color="auto"/>
        <w:bottom w:val="none" w:sz="0" w:space="0" w:color="auto"/>
        <w:right w:val="none" w:sz="0" w:space="0" w:color="auto"/>
      </w:divBdr>
    </w:div>
    <w:div w:id="494230088">
      <w:bodyDiv w:val="1"/>
      <w:marLeft w:val="0"/>
      <w:marRight w:val="0"/>
      <w:marTop w:val="0"/>
      <w:marBottom w:val="0"/>
      <w:divBdr>
        <w:top w:val="none" w:sz="0" w:space="0" w:color="auto"/>
        <w:left w:val="none" w:sz="0" w:space="0" w:color="auto"/>
        <w:bottom w:val="none" w:sz="0" w:space="0" w:color="auto"/>
        <w:right w:val="none" w:sz="0" w:space="0" w:color="auto"/>
      </w:divBdr>
    </w:div>
    <w:div w:id="932906009">
      <w:bodyDiv w:val="1"/>
      <w:marLeft w:val="0"/>
      <w:marRight w:val="0"/>
      <w:marTop w:val="0"/>
      <w:marBottom w:val="0"/>
      <w:divBdr>
        <w:top w:val="none" w:sz="0" w:space="0" w:color="auto"/>
        <w:left w:val="none" w:sz="0" w:space="0" w:color="auto"/>
        <w:bottom w:val="none" w:sz="0" w:space="0" w:color="auto"/>
        <w:right w:val="none" w:sz="0" w:space="0" w:color="auto"/>
      </w:divBdr>
    </w:div>
    <w:div w:id="1136486359">
      <w:bodyDiv w:val="1"/>
      <w:marLeft w:val="0"/>
      <w:marRight w:val="0"/>
      <w:marTop w:val="0"/>
      <w:marBottom w:val="0"/>
      <w:divBdr>
        <w:top w:val="none" w:sz="0" w:space="0" w:color="auto"/>
        <w:left w:val="none" w:sz="0" w:space="0" w:color="auto"/>
        <w:bottom w:val="none" w:sz="0" w:space="0" w:color="auto"/>
        <w:right w:val="none" w:sz="0" w:space="0" w:color="auto"/>
      </w:divBdr>
    </w:div>
    <w:div w:id="1541630728">
      <w:bodyDiv w:val="1"/>
      <w:marLeft w:val="0"/>
      <w:marRight w:val="0"/>
      <w:marTop w:val="0"/>
      <w:marBottom w:val="0"/>
      <w:divBdr>
        <w:top w:val="none" w:sz="0" w:space="0" w:color="auto"/>
        <w:left w:val="none" w:sz="0" w:space="0" w:color="auto"/>
        <w:bottom w:val="none" w:sz="0" w:space="0" w:color="auto"/>
        <w:right w:val="none" w:sz="0" w:space="0" w:color="auto"/>
      </w:divBdr>
    </w:div>
    <w:div w:id="167086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EA6E8-8BEE-4FC2-B79D-C96D0AB1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Irwin</dc:creator>
  <cp:keywords/>
  <dc:description/>
  <cp:lastModifiedBy>User</cp:lastModifiedBy>
  <cp:revision>3</cp:revision>
  <dcterms:created xsi:type="dcterms:W3CDTF">2019-06-13T21:38:00Z</dcterms:created>
  <dcterms:modified xsi:type="dcterms:W3CDTF">2019-06-20T20:17:00Z</dcterms:modified>
</cp:coreProperties>
</file>